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406E45">
      <w:pPr>
        <w:spacing w:after="0" w:line="240" w:lineRule="auto"/>
        <w:ind w:right="-540" w:firstLine="709"/>
        <w:jc w:val="both"/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На основу члана </w:t>
      </w:r>
      <w:r>
        <w:rPr>
          <w:rFonts w:hint="default" w:ascii="Arial" w:hAnsi="Arial" w:eastAsia="SimSun" w:cs="Arial"/>
          <w:sz w:val="18"/>
          <w:szCs w:val="18"/>
          <w:lang w:val="ru-RU" w:eastAsia="en-US"/>
        </w:rPr>
        <w:t>7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 Уредбе о условима прибављања и отуђења непокретности непосредном погодбом и давања у закуп ствари у јавној својини, односно прибављања и уступања искоришћавања других имовинских права, као и поступцима јавног надметања и прикупљања писмених понуда („Сл.гласник РС“ број 16/2018 и 79/2023)</w:t>
      </w:r>
      <w:r>
        <w:rPr>
          <w:rFonts w:hint="default" w:ascii="Arial" w:hAnsi="Arial" w:eastAsia="SimSun" w:cs="Arial"/>
          <w:sz w:val="18"/>
          <w:szCs w:val="18"/>
          <w:lang w:eastAsia="en-US"/>
        </w:rPr>
        <w:t>,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члана 9 и 10 Одлуке о давању у закуп пословног простора којим располаже општина Србобран (“Сл.лист општине Србобран” број 9/2023,3/2024,6/2024 и 8/2025)</w:t>
      </w:r>
      <w:r>
        <w:rPr>
          <w:rFonts w:hint="default" w:ascii="Arial" w:hAnsi="Arial" w:eastAsia="SimSun" w:cs="Arial"/>
          <w:sz w:val="18"/>
          <w:szCs w:val="18"/>
          <w:lang w:val="en-GB" w:eastAsia="en-US"/>
        </w:rPr>
        <w:t xml:space="preserve"> </w:t>
      </w:r>
      <w:r>
        <w:rPr>
          <w:rFonts w:hint="default" w:ascii="Arial" w:hAnsi="Arial" w:eastAsia="Calibri" w:cs="Arial"/>
          <w:sz w:val="18"/>
          <w:szCs w:val="18"/>
          <w:lang w:eastAsia="en-US"/>
        </w:rPr>
        <w:t>и</w:t>
      </w:r>
      <w:r>
        <w:rPr>
          <w:rFonts w:hint="default" w:ascii="Arial" w:hAnsi="Arial" w:eastAsia="Calibri" w:cs="Arial"/>
          <w:sz w:val="18"/>
          <w:szCs w:val="18"/>
          <w:lang w:val="sr-Cyrl-CS" w:eastAsia="en-US"/>
        </w:rPr>
        <w:t xml:space="preserve"> Одлуке о покретању поступка давања у закуп пословног простора у </w:t>
      </w:r>
      <w:r>
        <w:rPr>
          <w:rFonts w:hint="default" w:ascii="Arial" w:hAnsi="Arial" w:eastAsia="Calibri" w:cs="Arial"/>
          <w:sz w:val="18"/>
          <w:szCs w:val="18"/>
          <w:lang w:val="sr-Cyrl-RS" w:eastAsia="en-US"/>
        </w:rPr>
        <w:t>Србобрану</w:t>
      </w:r>
      <w:r>
        <w:rPr>
          <w:rFonts w:hint="default" w:ascii="Arial" w:hAnsi="Arial" w:eastAsia="Calibri" w:cs="Arial"/>
          <w:sz w:val="18"/>
          <w:szCs w:val="18"/>
          <w:lang w:val="sr-Cyrl-CS" w:eastAsia="en-US"/>
        </w:rPr>
        <w:t xml:space="preserve">,у улици </w:t>
      </w:r>
      <w:r>
        <w:rPr>
          <w:rFonts w:hint="default" w:ascii="Arial" w:hAnsi="Arial" w:eastAsia="Calibri" w:cs="Arial"/>
          <w:sz w:val="18"/>
          <w:szCs w:val="18"/>
          <w:lang w:val="sr-Cyrl-RS" w:eastAsia="en-US"/>
        </w:rPr>
        <w:t>Милоша Обилића 21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, број 00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4507374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 2026 08910 004 003 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364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 0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1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1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 xml:space="preserve"> 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од 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9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.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октобра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 202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6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.</w:t>
      </w:r>
      <w:r>
        <w:rPr>
          <w:rFonts w:hint="default" w:ascii="Arial" w:hAnsi="Arial" w:eastAsia="SimSun" w:cs="Arial"/>
          <w:bCs/>
          <w:sz w:val="18"/>
          <w:szCs w:val="18"/>
          <w:lang w:val="sr-Cyrl-CS" w:eastAsia="en-US"/>
        </w:rPr>
        <w:t xml:space="preserve"> године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 Комисија за давање у закуп непокретности објављује следећи:</w:t>
      </w:r>
    </w:p>
    <w:p w14:paraId="1AD3221D">
      <w:pPr>
        <w:spacing w:after="0" w:line="240" w:lineRule="auto"/>
        <w:ind w:right="-478" w:rightChars="-239"/>
        <w:rPr>
          <w:rFonts w:hint="default" w:ascii="Arial" w:hAnsi="Arial" w:eastAsia="SimSun" w:cs="Arial"/>
          <w:sz w:val="20"/>
          <w:szCs w:val="20"/>
          <w:lang w:val="sr-Cyrl-CS" w:eastAsia="en-US"/>
        </w:rPr>
      </w:pPr>
    </w:p>
    <w:p w14:paraId="30D06C3B">
      <w:pPr>
        <w:spacing w:after="0" w:line="240" w:lineRule="auto"/>
        <w:ind w:right="-478" w:rightChars="-239"/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b/>
          <w:bCs/>
          <w:sz w:val="20"/>
          <w:szCs w:val="20"/>
          <w:lang w:val="sr-Cyrl-CS" w:eastAsia="en-US"/>
        </w:rPr>
        <w:t xml:space="preserve">                                                                        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 xml:space="preserve"> О  Г  Л  А  С</w:t>
      </w:r>
    </w:p>
    <w:p w14:paraId="46D4E807">
      <w:pPr>
        <w:spacing w:after="120" w:line="240" w:lineRule="auto"/>
        <w:ind w:left="720" w:right="-478" w:rightChars="-239"/>
        <w:rPr>
          <w:rFonts w:hint="default" w:ascii="Arial" w:hAnsi="Arial" w:eastAsia="SimSun" w:cs="Arial"/>
          <w:b/>
          <w:bCs/>
          <w:sz w:val="18"/>
          <w:szCs w:val="18"/>
          <w:vertAlign w:val="superscript"/>
          <w:lang w:val="sr-Cyrl-RS" w:eastAsia="en-US"/>
        </w:rPr>
      </w:pPr>
      <w:r>
        <w:rPr>
          <w:rFonts w:hint="default" w:ascii="Arial" w:hAnsi="Arial" w:eastAsia="SimSun" w:cs="Arial"/>
          <w:b/>
          <w:bCs/>
          <w:sz w:val="18"/>
          <w:szCs w:val="18"/>
          <w:lang w:val="sr-Cyrl-RS" w:eastAsia="en-US"/>
        </w:rPr>
        <w:t xml:space="preserve">                     </w:t>
      </w:r>
      <w:r>
        <w:rPr>
          <w:rFonts w:hint="default" w:ascii="Arial" w:hAnsi="Arial" w:eastAsia="SimSun" w:cs="Arial"/>
          <w:b/>
          <w:bCs/>
          <w:sz w:val="18"/>
          <w:szCs w:val="18"/>
          <w:lang w:val="en-GB" w:eastAsia="en-US"/>
        </w:rPr>
        <w:t>ЗА ДАВАЊЕ У ЗАКУП  ПОСЛОВНОГ  ПРОСТОРА У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RS" w:eastAsia="en-US"/>
        </w:rPr>
        <w:t xml:space="preserve"> СРБОБРАНУ</w:t>
      </w:r>
    </w:p>
    <w:p w14:paraId="70D63127">
      <w:pPr>
        <w:spacing w:after="0" w:line="240" w:lineRule="auto"/>
        <w:ind w:right="-478" w:rightChars="-239"/>
        <w:jc w:val="center"/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  <w:t xml:space="preserve">       ПУТЕМ ПРИКУПЉАЊА ПИСМЕНИХ ПОНУДА</w:t>
      </w:r>
    </w:p>
    <w:p w14:paraId="6428927D">
      <w:pPr>
        <w:spacing w:after="0" w:line="240" w:lineRule="auto"/>
        <w:ind w:right="-478" w:rightChars="-239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</w:p>
    <w:p w14:paraId="03889FDA">
      <w:pPr>
        <w:spacing w:after="0" w:line="240" w:lineRule="auto"/>
        <w:ind w:right="-478" w:rightChars="-239" w:firstLine="720"/>
        <w:jc w:val="both"/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Издаје се у закуп пословни простор којим располаже општина Србобран: ПОСЛОВНИ ПРОСТОР у 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Србобрану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,у улици 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Милоша Обилића број 21,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 укупне површине 25,65</w:t>
      </w:r>
      <w:r>
        <w:rPr>
          <w:rFonts w:hint="default" w:ascii="Arial" w:hAnsi="Arial" w:eastAsia="SimSun" w:cs="Arial"/>
          <w:sz w:val="18"/>
          <w:szCs w:val="18"/>
          <w:lang w:val="sr-Latn-RS" w:eastAsia="en-US"/>
        </w:rPr>
        <w:t>m</w:t>
      </w:r>
      <w:r>
        <w:rPr>
          <w:rFonts w:ascii="Arial" w:hAnsi="Arial" w:eastAsia="SimSun" w:cs="Arial"/>
          <w:sz w:val="18"/>
          <w:szCs w:val="18"/>
          <w:vertAlign w:val="superscript"/>
          <w:lang w:val="sr-Cyrl-CS" w:eastAsia="en-US"/>
        </w:rPr>
        <w:t>2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,за обављање  делатности </w:t>
      </w:r>
      <w:r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  <w:t xml:space="preserve"> чијим се радом, буком или на други начин, не ремети становање.</w:t>
      </w:r>
    </w:p>
    <w:p w14:paraId="2B692AE4">
      <w:pPr>
        <w:spacing w:after="0" w:line="240" w:lineRule="auto"/>
        <w:ind w:right="-478" w:rightChars="-239" w:firstLine="720"/>
        <w:jc w:val="both"/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</w:pPr>
    </w:p>
    <w:p w14:paraId="7C9F253F">
      <w:pPr>
        <w:spacing w:after="0" w:line="240" w:lineRule="auto"/>
        <w:ind w:right="-478" w:rightChars="-239" w:firstLine="720"/>
        <w:jc w:val="both"/>
        <w:rPr>
          <w:rFonts w:hint="default" w:ascii="Arial" w:hAnsi="Arial" w:eastAsia="SimSun" w:cs="Arial"/>
          <w:b/>
          <w:sz w:val="18"/>
          <w:szCs w:val="18"/>
          <w:lang w:eastAsia="en-US"/>
        </w:rPr>
      </w:pPr>
    </w:p>
    <w:p w14:paraId="0064D97A">
      <w:pPr>
        <w:spacing w:after="0" w:line="240" w:lineRule="auto"/>
        <w:ind w:right="-478" w:rightChars="-239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>МИНИМАЛНА ЗАКУПНИНА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 </w:t>
      </w:r>
      <w:r>
        <w:rPr>
          <w:rFonts w:hint="default" w:ascii="Arial" w:hAnsi="Arial" w:eastAsia="SimSun" w:cs="Arial"/>
          <w:b/>
          <w:bCs/>
          <w:sz w:val="18"/>
          <w:szCs w:val="18"/>
          <w:lang w:val="ru-RU" w:eastAsia="en-US"/>
        </w:rPr>
        <w:t xml:space="preserve"> 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RS" w:eastAsia="en-US"/>
        </w:rPr>
        <w:t>250</w:t>
      </w:r>
      <w:r>
        <w:rPr>
          <w:rFonts w:hint="default" w:ascii="Arial" w:hAnsi="Arial" w:eastAsia="SimSun" w:cs="Arial"/>
          <w:b/>
          <w:sz w:val="18"/>
          <w:szCs w:val="18"/>
          <w:lang w:val="ru-RU" w:eastAsia="en-US"/>
        </w:rPr>
        <w:t>,00</w:t>
      </w:r>
      <w:r>
        <w:rPr>
          <w:rFonts w:hint="default" w:ascii="Arial" w:hAnsi="Arial" w:eastAsia="SimSun" w:cs="Arial"/>
          <w:sz w:val="18"/>
          <w:szCs w:val="18"/>
          <w:lang w:val="ru-RU" w:eastAsia="en-US"/>
        </w:rPr>
        <w:t xml:space="preserve"> </w:t>
      </w:r>
      <w:r>
        <w:rPr>
          <w:rFonts w:hint="default" w:ascii="Arial" w:hAnsi="Arial" w:eastAsia="SimSun" w:cs="Arial"/>
          <w:b/>
          <w:bCs/>
          <w:sz w:val="18"/>
          <w:szCs w:val="18"/>
          <w:u w:val="single"/>
          <w:lang w:val="sr-Cyrl-CS" w:eastAsia="en-US"/>
        </w:rPr>
        <w:t xml:space="preserve"> динара по 1</w:t>
      </w:r>
      <w:r>
        <w:rPr>
          <w:rFonts w:hint="default" w:ascii="Arial" w:hAnsi="Arial" w:eastAsia="SimSun" w:cs="Arial"/>
          <w:b/>
          <w:bCs/>
          <w:sz w:val="18"/>
          <w:szCs w:val="18"/>
          <w:lang w:val="sr-Latn-RS" w:eastAsia="en-US"/>
        </w:rPr>
        <w:t>m</w:t>
      </w:r>
      <w:r>
        <w:rPr>
          <w:rFonts w:ascii="Arial" w:hAnsi="Arial" w:eastAsia="SimSun" w:cs="Arial"/>
          <w:b/>
          <w:bCs/>
          <w:sz w:val="18"/>
          <w:szCs w:val="18"/>
          <w:vertAlign w:val="superscript"/>
          <w:lang w:val="sr-Cyrl-CS" w:eastAsia="en-US"/>
        </w:rPr>
        <w:t>2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 </w:t>
      </w:r>
      <w:r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  <w:t xml:space="preserve"> 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пословног простора. </w:t>
      </w:r>
    </w:p>
    <w:p w14:paraId="37F7CCE7">
      <w:pPr>
        <w:spacing w:after="0" w:line="240" w:lineRule="auto"/>
        <w:ind w:right="-478" w:rightChars="-239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                       </w:t>
      </w:r>
    </w:p>
    <w:p w14:paraId="387C7A82">
      <w:pPr>
        <w:spacing w:after="0" w:line="240" w:lineRule="auto"/>
        <w:ind w:right="-478" w:rightChars="-239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>ПОНУДА ЗА ОГЛАС ТРЕБА ДА САДРЖИ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:</w:t>
      </w:r>
    </w:p>
    <w:p w14:paraId="1A74A51F">
      <w:pPr>
        <w:spacing w:after="0" w:line="240" w:lineRule="auto"/>
        <w:ind w:right="-478" w:rightChars="-239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</w:p>
    <w:p w14:paraId="07EF4C37">
      <w:pPr>
        <w:numPr>
          <w:ilvl w:val="0"/>
          <w:numId w:val="1"/>
        </w:numPr>
        <w:spacing w:after="0" w:line="240" w:lineRule="auto"/>
        <w:ind w:right="-478" w:rightChars="-239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Ознаку пословне просторије (адреса и површина),</w:t>
      </w:r>
    </w:p>
    <w:p w14:paraId="024B8511">
      <w:pPr>
        <w:numPr>
          <w:ilvl w:val="0"/>
          <w:numId w:val="1"/>
        </w:numPr>
        <w:spacing w:after="0" w:line="240" w:lineRule="auto"/>
        <w:ind w:right="-478" w:rightChars="-239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Делатност која ће се обављати у пословној просторији, </w:t>
      </w:r>
    </w:p>
    <w:p w14:paraId="263CA1AA">
      <w:pPr>
        <w:numPr>
          <w:ilvl w:val="0"/>
          <w:numId w:val="1"/>
        </w:numPr>
        <w:spacing w:after="0" w:line="240" w:lineRule="auto"/>
        <w:ind w:right="-478" w:rightChars="-239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Понуђени износ закупнине по 1</w:t>
      </w:r>
      <w:r>
        <w:rPr>
          <w:rFonts w:hint="default" w:ascii="Arial" w:hAnsi="Arial" w:eastAsia="SimSun" w:cs="Arial"/>
          <w:sz w:val="18"/>
          <w:szCs w:val="18"/>
          <w:lang w:val="sr-Latn-RS" w:eastAsia="en-US"/>
        </w:rPr>
        <w:t>m</w:t>
      </w:r>
      <w:r>
        <w:rPr>
          <w:rFonts w:hint="default" w:ascii="Arial" w:hAnsi="Arial" w:eastAsia="SimSun" w:cs="Arial"/>
          <w:sz w:val="18"/>
          <w:szCs w:val="18"/>
          <w:vertAlign w:val="superscript"/>
          <w:lang w:val="sr-Cyrl-CS" w:eastAsia="en-US"/>
        </w:rPr>
        <w:t>2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,у динарима</w:t>
      </w:r>
    </w:p>
    <w:p w14:paraId="7F12AAFB">
      <w:pPr>
        <w:spacing w:after="0" w:line="240" w:lineRule="auto"/>
        <w:ind w:left="561" w:right="-478" w:rightChars="-239"/>
        <w:jc w:val="both"/>
        <w:rPr>
          <w:rFonts w:hint="default" w:ascii="Arial" w:hAnsi="Arial" w:eastAsia="SimSun" w:cs="Arial"/>
          <w:sz w:val="18"/>
          <w:szCs w:val="18"/>
          <w:lang w:val="sr-Cyrl-R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   - За физичка лица име презиме и адресу, 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очитану или фотокопоирану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 личн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у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 карт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у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,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контакт телефон</w:t>
      </w:r>
    </w:p>
    <w:p w14:paraId="64211D43">
      <w:pPr>
        <w:spacing w:after="0" w:line="240" w:lineRule="auto"/>
        <w:ind w:left="720" w:right="-478" w:rightChars="-239"/>
        <w:jc w:val="both"/>
        <w:rPr>
          <w:rFonts w:hint="default" w:ascii="Arial" w:hAnsi="Arial" w:eastAsia="SimSun" w:cs="Arial"/>
          <w:sz w:val="18"/>
          <w:szCs w:val="18"/>
          <w:lang w:val="sr-Cyrl-R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- За предузетнике име и презиме предузетника, адреса, број личне карте, ЈМБГ,назив радње, матични број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,контакт телефон</w:t>
      </w:r>
    </w:p>
    <w:p w14:paraId="656C6D1A">
      <w:pPr>
        <w:spacing w:after="0" w:line="240" w:lineRule="auto"/>
        <w:ind w:left="360" w:right="-478" w:rightChars="-239" w:firstLine="360" w:firstLineChars="200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- За правна лица назив и седиште, копија Решења о упису правног лица у регистар</w:t>
      </w:r>
    </w:p>
    <w:p w14:paraId="0BA26F84">
      <w:pPr>
        <w:spacing w:after="0" w:line="240" w:lineRule="auto"/>
        <w:ind w:left="561" w:right="-478" w:rightChars="-239"/>
        <w:jc w:val="both"/>
        <w:rPr>
          <w:rFonts w:hint="default" w:ascii="Arial" w:hAnsi="Arial" w:eastAsia="SimSun" w:cs="Arial"/>
          <w:sz w:val="18"/>
          <w:szCs w:val="18"/>
          <w:lang w:val="sr-Cyrl-R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код належног органа као и пуномоћје за лице које заступа подносилац пријаве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,фотокопију потврде о додељеном пореском идентификационом броју,контакт телефон</w:t>
      </w:r>
    </w:p>
    <w:p w14:paraId="719CD219">
      <w:pPr>
        <w:numPr>
          <w:ilvl w:val="0"/>
          <w:numId w:val="1"/>
        </w:numPr>
        <w:spacing w:after="0" w:line="240" w:lineRule="auto"/>
        <w:ind w:right="-478" w:rightChars="-239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Доказ о уплати депозита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,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 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као и број рачуна на који ће се извршити повраћај депозита</w:t>
      </w:r>
    </w:p>
    <w:p w14:paraId="2834FD4C">
      <w:pPr>
        <w:numPr>
          <w:ilvl w:val="0"/>
          <w:numId w:val="1"/>
        </w:numPr>
        <w:spacing w:after="0" w:line="240" w:lineRule="auto"/>
        <w:ind w:right="-478" w:rightChars="-239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Изјава о прихватању услова из Огласа.</w:t>
      </w:r>
    </w:p>
    <w:p w14:paraId="4DF48B57">
      <w:pPr>
        <w:tabs>
          <w:tab w:val="left" w:pos="921"/>
        </w:tabs>
        <w:spacing w:after="0" w:line="240" w:lineRule="auto"/>
        <w:ind w:left="921" w:right="-478" w:rightChars="-239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Понуда мора бити потписана од стране овлашћеног лица понуђача.</w:t>
      </w:r>
    </w:p>
    <w:p w14:paraId="13E61BF6">
      <w:pPr>
        <w:spacing w:after="0" w:line="240" w:lineRule="auto"/>
        <w:ind w:right="-478" w:rightChars="-239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Понуђач је у обавези да уплати депозит -  јемство у висини </w:t>
      </w:r>
      <w:r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  <w:t>тромесечне минималне цене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 закупа по 1</w:t>
      </w:r>
      <w:r>
        <w:rPr>
          <w:rFonts w:hint="default" w:ascii="Arial" w:hAnsi="Arial" w:eastAsia="SimSun" w:cs="Arial"/>
          <w:sz w:val="18"/>
          <w:szCs w:val="18"/>
          <w:lang w:val="sr-Latn-RS" w:eastAsia="en-US"/>
        </w:rPr>
        <w:t>m</w:t>
      </w:r>
      <w:r>
        <w:rPr>
          <w:rFonts w:hint="default" w:ascii="Arial" w:hAnsi="Arial" w:eastAsia="SimSun" w:cs="Arial"/>
          <w:sz w:val="18"/>
          <w:szCs w:val="18"/>
          <w:vertAlign w:val="superscript"/>
          <w:lang w:val="sr-Cyrl-CS" w:eastAsia="en-US"/>
        </w:rPr>
        <w:t>2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. </w:t>
      </w:r>
    </w:p>
    <w:p w14:paraId="7DCB6D8D">
      <w:pPr>
        <w:spacing w:after="0" w:line="240" w:lineRule="auto"/>
        <w:ind w:right="-478" w:rightChars="-239"/>
        <w:jc w:val="both"/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Депозит  се уплаћује на рачун број </w:t>
      </w:r>
      <w:r>
        <w:rPr>
          <w:rFonts w:hint="default" w:ascii="Arial" w:hAnsi="Arial" w:eastAsia="SimSun" w:cs="Arial"/>
          <w:b w:val="0"/>
          <w:bCs/>
          <w:color w:val="auto"/>
          <w:sz w:val="18"/>
          <w:szCs w:val="18"/>
          <w:lang w:val="sr-Cyrl-CS" w:eastAsia="en-US"/>
        </w:rPr>
        <w:t>840-1039804-42 модел 97, позив на број 78233.</w:t>
      </w:r>
    </w:p>
    <w:p w14:paraId="0036BB7A">
      <w:pPr>
        <w:spacing w:after="0" w:line="240" w:lineRule="auto"/>
        <w:ind w:right="-478" w:rightChars="-239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Отварању понуда присуствују понуђачи или њихови представници.</w:t>
      </w:r>
    </w:p>
    <w:p w14:paraId="4EC2F789">
      <w:pPr>
        <w:spacing w:after="0" w:line="240" w:lineRule="auto"/>
        <w:ind w:right="-478" w:rightChars="-239" w:firstLine="720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bookmarkStart w:id="0" w:name="_Hlk218496493"/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Уплаћени износ депозита биће враћен учесницима који не понуде најповољније услове закупа односно чија понуда не буде најповољнија у року од </w:t>
      </w:r>
      <w:r>
        <w:rPr>
          <w:rFonts w:hint="default" w:ascii="Arial" w:hAnsi="Arial" w:eastAsia="Calibri" w:cs="Arial"/>
          <w:sz w:val="18"/>
          <w:szCs w:val="18"/>
          <w:lang w:val="sr-Cyrl-CS" w:eastAsia="en-US"/>
        </w:rPr>
        <w:t xml:space="preserve">у року од 15 дана од дана коначности 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Одлуке о утврђивању најповољнијег понуђача</w:t>
      </w:r>
      <w:r>
        <w:rPr>
          <w:rFonts w:hint="default" w:ascii="Arial" w:hAnsi="Arial" w:eastAsia="SimSun" w:cs="Arial"/>
          <w:color w:val="FF0000"/>
          <w:sz w:val="18"/>
          <w:szCs w:val="18"/>
          <w:lang w:val="sr-Cyrl-CS" w:eastAsia="en-US"/>
        </w:rPr>
        <w:t xml:space="preserve">. 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Уплаћени износ депозита најповољнијег понуђача,са којим је закључен уговор,по истеку уговореног рока,уколико је измирио све своје обавезе по уговору,биће враћен депозит у року од 30 дана од дана истека рока на који је уговор о закупу био закључен.</w:t>
      </w:r>
    </w:p>
    <w:p w14:paraId="289F0FCD">
      <w:pPr>
        <w:spacing w:after="0" w:line="240" w:lineRule="auto"/>
        <w:ind w:right="-478" w:rightChars="-239" w:firstLine="720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Уколико закупац поднесе захтев за продужење уговора,право на повраћај депозита оствариће по истеку рока на који је закључен нови уговор о закупу.</w:t>
      </w:r>
    </w:p>
    <w:p w14:paraId="792DE2D7">
      <w:pPr>
        <w:spacing w:after="0" w:line="240" w:lineRule="auto"/>
        <w:ind w:right="-478" w:rightChars="-239" w:firstLine="720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Најповољнији понуђач губи право на повраћај депозит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а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 уколико у року од седам дана од позива закуподавца на закључење уговора не закључи уговор о закупу. </w:t>
      </w:r>
    </w:p>
    <w:p w14:paraId="550C8321">
      <w:pPr>
        <w:spacing w:after="0" w:line="240" w:lineRule="auto"/>
        <w:ind w:right="-478" w:rightChars="-239" w:firstLine="720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Уколико закуподавац откаже уговор пре истека рока на који је уговор о закупу закључен,враћа закупцу депозит,у року од 30 дана од дана када закупац прими обавештење о раскиду уговора.</w:t>
      </w:r>
    </w:p>
    <w:bookmarkEnd w:id="0"/>
    <w:p w14:paraId="5C0F78B4">
      <w:pPr>
        <w:spacing w:after="0" w:line="240" w:lineRule="auto"/>
        <w:ind w:right="-478" w:rightChars="-239" w:firstLine="720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Поступак по приспелим понудама спроводи Комисија од три члана именована од стране </w:t>
      </w:r>
      <w:r>
        <w:rPr>
          <w:rFonts w:hint="default" w:ascii="Arial" w:hAnsi="Arial" w:eastAsia="SimSun" w:cs="Arial"/>
          <w:sz w:val="18"/>
          <w:szCs w:val="18"/>
          <w:lang w:eastAsia="en-US"/>
        </w:rPr>
        <w:t>п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редседника Општине Србобран. </w:t>
      </w:r>
    </w:p>
    <w:p w14:paraId="225C7167">
      <w:pPr>
        <w:spacing w:after="0" w:line="240" w:lineRule="auto"/>
        <w:ind w:right="-478" w:rightChars="-239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</w:p>
    <w:p w14:paraId="2D9CF186">
      <w:pPr>
        <w:spacing w:after="0" w:line="240" w:lineRule="auto"/>
        <w:ind w:right="-478" w:rightChars="-239" w:firstLine="720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Предност има понуђач који понуди највишу закупнину по 1</w:t>
      </w:r>
      <w:r>
        <w:rPr>
          <w:rFonts w:hint="default" w:ascii="Arial" w:hAnsi="Arial" w:eastAsia="SimSun" w:cs="Arial"/>
          <w:sz w:val="18"/>
          <w:szCs w:val="18"/>
          <w:lang w:val="sr-Latn-RS" w:eastAsia="en-US"/>
        </w:rPr>
        <w:t>m</w:t>
      </w:r>
      <w:r>
        <w:rPr>
          <w:rFonts w:hint="default" w:ascii="Arial" w:hAnsi="Arial" w:eastAsia="SimSun" w:cs="Arial"/>
          <w:sz w:val="18"/>
          <w:szCs w:val="18"/>
          <w:vertAlign w:val="superscript"/>
          <w:lang w:val="sr-Cyrl-CS" w:eastAsia="en-US"/>
        </w:rPr>
        <w:t>2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, уз прихватање осталих услова из огласа. Уколико више понуђача понуди исту висину закупнине уз прихватање осталих услова из огласа Комисија ће позвати понуђаче који су понудили исти износ закупнине да у року од три дана од дана пријема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 xml:space="preserve"> 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позива доставе нову писмену затворену понуду са увећаним износом закупнине у односу на претходно дату понуду. Уколико наведени понуђачи у року од три дана не доставе нову понуду или уколико доставе понуду са истоветном закупнином, Комисија  задржава право да одреди најповољнијег понуђача. </w:t>
      </w:r>
    </w:p>
    <w:p w14:paraId="22F22C4E">
      <w:pPr>
        <w:keepNext/>
        <w:spacing w:before="240" w:after="60" w:line="240" w:lineRule="auto"/>
        <w:ind w:right="-478" w:rightChars="-239" w:firstLine="720"/>
        <w:outlineLvl w:val="0"/>
        <w:rPr>
          <w:rFonts w:hint="default" w:ascii="Arial" w:hAnsi="Arial" w:eastAsia="SimSun" w:cs="Arial"/>
          <w:b/>
          <w:bCs/>
          <w:kern w:val="32"/>
          <w:sz w:val="18"/>
          <w:szCs w:val="18"/>
          <w:lang w:val="en-GB" w:eastAsia="en-US"/>
        </w:rPr>
      </w:pPr>
    </w:p>
    <w:p w14:paraId="01BD9ABD">
      <w:pPr>
        <w:keepNext/>
        <w:spacing w:before="240" w:after="60" w:line="240" w:lineRule="auto"/>
        <w:ind w:right="-478" w:rightChars="-239" w:firstLine="720"/>
        <w:outlineLvl w:val="0"/>
        <w:rPr>
          <w:rFonts w:hint="default" w:ascii="Arial" w:hAnsi="Arial" w:eastAsia="SimSun" w:cs="Arial"/>
          <w:b/>
          <w:bCs/>
          <w:kern w:val="32"/>
          <w:sz w:val="18"/>
          <w:szCs w:val="18"/>
          <w:lang w:val="en-GB" w:eastAsia="en-US"/>
        </w:rPr>
      </w:pPr>
    </w:p>
    <w:p w14:paraId="556F1C0D">
      <w:pPr>
        <w:keepNext/>
        <w:spacing w:before="240" w:after="60" w:line="240" w:lineRule="auto"/>
        <w:ind w:right="-478" w:rightChars="-239" w:firstLine="720"/>
        <w:outlineLvl w:val="0"/>
        <w:rPr>
          <w:rFonts w:hint="default" w:ascii="Arial" w:hAnsi="Arial" w:eastAsia="SimSun" w:cs="Arial"/>
          <w:b/>
          <w:bCs/>
          <w:kern w:val="32"/>
          <w:sz w:val="18"/>
          <w:szCs w:val="18"/>
          <w:lang w:val="en-GB" w:eastAsia="en-US"/>
        </w:rPr>
      </w:pPr>
      <w:bookmarkStart w:id="1" w:name="_GoBack"/>
      <w:bookmarkEnd w:id="1"/>
      <w:r>
        <w:rPr>
          <w:rFonts w:hint="default" w:ascii="Arial" w:hAnsi="Arial" w:eastAsia="SimSun" w:cs="Arial"/>
          <w:b/>
          <w:bCs/>
          <w:kern w:val="32"/>
          <w:sz w:val="18"/>
          <w:szCs w:val="18"/>
          <w:lang w:val="en-GB" w:eastAsia="en-US"/>
        </w:rPr>
        <w:t xml:space="preserve">РОК ТРАЈАЊА ЗАКУПА </w:t>
      </w:r>
      <w:r>
        <w:rPr>
          <w:rFonts w:hint="default" w:ascii="Arial" w:hAnsi="Arial" w:eastAsia="SimSun" w:cs="Arial"/>
          <w:b/>
          <w:bCs/>
          <w:kern w:val="32"/>
          <w:sz w:val="18"/>
          <w:szCs w:val="18"/>
          <w:lang w:val="sr-Cyrl-RS" w:eastAsia="en-US"/>
        </w:rPr>
        <w:t xml:space="preserve">ДО </w:t>
      </w:r>
      <w:r>
        <w:rPr>
          <w:rFonts w:hint="default" w:ascii="Arial" w:hAnsi="Arial" w:eastAsia="SimSun" w:cs="Arial"/>
          <w:b/>
          <w:bCs/>
          <w:kern w:val="32"/>
          <w:sz w:val="18"/>
          <w:szCs w:val="18"/>
          <w:lang w:val="en-GB" w:eastAsia="en-US"/>
        </w:rPr>
        <w:t>ПЕТ ГОДИНА</w:t>
      </w:r>
    </w:p>
    <w:p w14:paraId="2293F26B">
      <w:pPr>
        <w:spacing w:after="0" w:line="240" w:lineRule="auto"/>
        <w:ind w:right="-478" w:rightChars="-239" w:firstLine="720"/>
        <w:jc w:val="both"/>
        <w:rPr>
          <w:rFonts w:hint="default" w:ascii="Arial" w:hAnsi="Arial" w:eastAsia="SimSun" w:cs="Arial"/>
          <w:b/>
          <w:sz w:val="18"/>
          <w:szCs w:val="18"/>
          <w:u w:val="single"/>
          <w:lang w:val="sr-Cyrl-CS" w:eastAsia="en-US"/>
        </w:rPr>
      </w:pPr>
    </w:p>
    <w:p w14:paraId="20C7C897">
      <w:pPr>
        <w:spacing w:after="0" w:line="240" w:lineRule="auto"/>
        <w:ind w:right="-478" w:rightChars="-239" w:firstLine="720"/>
        <w:jc w:val="both"/>
        <w:rPr>
          <w:rFonts w:hint="default" w:ascii="Arial" w:hAnsi="Arial" w:eastAsia="SimSun" w:cs="Arial"/>
          <w:b/>
          <w:sz w:val="18"/>
          <w:szCs w:val="18"/>
          <w:u w:val="single"/>
          <w:lang w:val="sr-Cyrl-CS" w:eastAsia="en-US"/>
        </w:rPr>
      </w:pPr>
      <w:r>
        <w:rPr>
          <w:rFonts w:hint="default" w:ascii="Arial" w:hAnsi="Arial" w:eastAsia="SimSun" w:cs="Arial"/>
          <w:b/>
          <w:sz w:val="18"/>
          <w:szCs w:val="18"/>
          <w:u w:val="single"/>
          <w:lang w:val="sr-Cyrl-CS" w:eastAsia="en-US"/>
        </w:rPr>
        <w:t>Уговор престаје да важи уколико се у поступку реституције донесе правоснажно Решење којим се предметни пословни простор враћа ранијем сопственику.</w:t>
      </w:r>
    </w:p>
    <w:p w14:paraId="2B671AE7">
      <w:pPr>
        <w:spacing w:after="0" w:line="240" w:lineRule="auto"/>
        <w:ind w:right="-478" w:rightChars="-239" w:firstLine="720"/>
        <w:jc w:val="both"/>
        <w:rPr>
          <w:rFonts w:hint="default" w:ascii="Arial" w:hAnsi="Arial" w:eastAsia="SimSun" w:cs="Arial"/>
          <w:b/>
          <w:bCs/>
          <w:sz w:val="18"/>
          <w:szCs w:val="18"/>
          <w:u w:val="single"/>
          <w:lang w:val="sr-Cyrl-CS" w:eastAsia="en-US"/>
        </w:rPr>
      </w:pPr>
    </w:p>
    <w:p w14:paraId="2D7FE5CA">
      <w:pPr>
        <w:spacing w:after="0" w:line="240" w:lineRule="auto"/>
        <w:ind w:right="-478" w:rightChars="-239" w:firstLine="720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Трошкови текућег одржавања падају на терет закупца без права повраћаја истих од закуподавца. </w:t>
      </w:r>
    </w:p>
    <w:p w14:paraId="1E9F3001">
      <w:pPr>
        <w:spacing w:after="0" w:line="240" w:lineRule="auto"/>
        <w:ind w:right="-478" w:rightChars="-239" w:firstLine="720"/>
        <w:jc w:val="both"/>
        <w:rPr>
          <w:rFonts w:hint="default" w:ascii="Arial" w:hAnsi="Arial" w:eastAsia="SimSun" w:cs="Arial"/>
          <w:b/>
          <w:bCs/>
          <w:sz w:val="18"/>
          <w:szCs w:val="18"/>
          <w:lang w:val="sr-Cyrl-R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Пословни простор се издаје у закуп 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>У ВИЂЕНОМ СТАЊУ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RS" w:eastAsia="en-US"/>
        </w:rPr>
        <w:t>,на период до пет година.</w:t>
      </w:r>
    </w:p>
    <w:p w14:paraId="5C0163FD">
      <w:pPr>
        <w:spacing w:after="0" w:line="240" w:lineRule="auto"/>
        <w:ind w:right="-478" w:rightChars="-239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ab/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За све поправке (инвестиционо одржавање и адаптације) пословних простора закупац мора тражити писмену сагласност закуподавца. </w:t>
      </w:r>
      <w:r>
        <w:rPr>
          <w:rFonts w:hint="default" w:ascii="Arial" w:hAnsi="Arial" w:eastAsia="SimSun" w:cs="Arial"/>
          <w:bCs/>
          <w:sz w:val="18"/>
          <w:szCs w:val="18"/>
          <w:lang w:val="sr-Cyrl-CS" w:eastAsia="en-US"/>
        </w:rPr>
        <w:t>Предмер радова врши овлашћени судски вештак – грађевинске струке, а што је и основ за признавање улагања у инвестиционо одржавање. Поправкама се може приступити након прибављања писмене сагласности закуподавца. Трошков</w:t>
      </w:r>
      <w:r>
        <w:rPr>
          <w:rFonts w:hint="default" w:ascii="Arial" w:hAnsi="Arial" w:eastAsia="SimSun" w:cs="Arial"/>
          <w:bCs/>
          <w:sz w:val="18"/>
          <w:szCs w:val="18"/>
          <w:lang w:eastAsia="en-US"/>
        </w:rPr>
        <w:t>e</w:t>
      </w:r>
      <w:r>
        <w:rPr>
          <w:rFonts w:hint="default" w:ascii="Arial" w:hAnsi="Arial" w:eastAsia="SimSun" w:cs="Arial"/>
          <w:bCs/>
          <w:sz w:val="18"/>
          <w:szCs w:val="18"/>
          <w:lang w:val="sr-Cyrl-CS" w:eastAsia="en-US"/>
        </w:rPr>
        <w:t xml:space="preserve"> израде предмера и предрачуна радова сноси закупац.</w:t>
      </w:r>
    </w:p>
    <w:p w14:paraId="3C65C1A5">
      <w:pPr>
        <w:spacing w:after="0" w:line="240" w:lineRule="auto"/>
        <w:ind w:left="360" w:right="-478" w:rightChars="-239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</w:p>
    <w:p w14:paraId="26C29D87">
      <w:pPr>
        <w:spacing w:after="120" w:line="240" w:lineRule="auto"/>
        <w:ind w:left="360" w:right="-478" w:rightChars="-239"/>
        <w:jc w:val="left"/>
        <w:rPr>
          <w:rFonts w:hint="default" w:ascii="Arial" w:hAnsi="Arial" w:eastAsia="SimSun" w:cs="Arial"/>
          <w:b/>
          <w:bCs/>
          <w:sz w:val="18"/>
          <w:szCs w:val="18"/>
          <w:lang w:val="en-GB" w:eastAsia="en-US"/>
        </w:rPr>
      </w:pPr>
      <w:r>
        <w:rPr>
          <w:rFonts w:hint="default" w:ascii="Arial" w:hAnsi="Arial" w:eastAsia="SimSun" w:cs="Arial"/>
          <w:b/>
          <w:bCs/>
          <w:sz w:val="18"/>
          <w:szCs w:val="18"/>
          <w:lang w:val="en-GB" w:eastAsia="en-US"/>
        </w:rPr>
        <w:t>ОГЛАС ОСТАЈЕ ОТВОРЕН  15</w:t>
      </w:r>
      <w:r>
        <w:rPr>
          <w:rFonts w:hint="default" w:ascii="Arial" w:hAnsi="Arial" w:eastAsia="SimSun" w:cs="Arial"/>
          <w:b/>
          <w:bCs/>
          <w:sz w:val="18"/>
          <w:szCs w:val="18"/>
          <w:lang w:val="sl-SI" w:eastAsia="en-US"/>
        </w:rPr>
        <w:t xml:space="preserve">  </w:t>
      </w:r>
      <w:r>
        <w:rPr>
          <w:rFonts w:hint="default" w:ascii="Arial" w:hAnsi="Arial" w:eastAsia="SimSun" w:cs="Arial"/>
          <w:b/>
          <w:bCs/>
          <w:sz w:val="18"/>
          <w:szCs w:val="18"/>
          <w:lang w:val="en-GB" w:eastAsia="en-US"/>
        </w:rPr>
        <w:t>ДАНА ОД  ДАНА ОБЈАВЉИВАЊА НА ОГЛАСНОЈ ТАБЛИ ОПШТИНЕ СРБОБРАН</w:t>
      </w:r>
    </w:p>
    <w:p w14:paraId="1321FB91">
      <w:pPr>
        <w:spacing w:after="0" w:line="240" w:lineRule="auto"/>
        <w:ind w:left="360" w:right="-478" w:rightChars="-239"/>
        <w:jc w:val="both"/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 </w:t>
      </w:r>
      <w:r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  <w:t xml:space="preserve">и то почев од </w:t>
      </w:r>
      <w:r>
        <w:rPr>
          <w:rFonts w:hint="default" w:ascii="Arial" w:hAnsi="Arial" w:eastAsia="SimSun" w:cs="Arial"/>
          <w:b/>
          <w:sz w:val="18"/>
          <w:szCs w:val="18"/>
          <w:lang w:val="sr-Cyrl-RS" w:eastAsia="en-US"/>
        </w:rPr>
        <w:t>3</w:t>
      </w:r>
      <w:r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  <w:t>.</w:t>
      </w:r>
      <w:r>
        <w:rPr>
          <w:rFonts w:hint="default" w:ascii="Arial" w:hAnsi="Arial" w:eastAsia="SimSun" w:cs="Arial"/>
          <w:b/>
          <w:sz w:val="18"/>
          <w:szCs w:val="18"/>
          <w:lang w:val="sr-Cyrl-RS" w:eastAsia="en-US"/>
        </w:rPr>
        <w:t>новембра</w:t>
      </w:r>
      <w:r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  <w:t xml:space="preserve"> 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>202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RS" w:eastAsia="en-US"/>
        </w:rPr>
        <w:t>6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>.</w:t>
      </w:r>
      <w:r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  <w:t xml:space="preserve"> године закључно са </w:t>
      </w:r>
      <w:r>
        <w:rPr>
          <w:rFonts w:hint="default" w:ascii="Arial" w:hAnsi="Arial" w:eastAsia="SimSun" w:cs="Arial"/>
          <w:b/>
          <w:sz w:val="18"/>
          <w:szCs w:val="18"/>
          <w:lang w:val="sr-Cyrl-RS" w:eastAsia="en-US"/>
        </w:rPr>
        <w:t>17</w:t>
      </w:r>
      <w:r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  <w:t>.</w:t>
      </w:r>
      <w:r>
        <w:rPr>
          <w:rFonts w:hint="default" w:ascii="Arial" w:hAnsi="Arial" w:eastAsia="SimSun" w:cs="Arial"/>
          <w:b/>
          <w:sz w:val="18"/>
          <w:szCs w:val="18"/>
          <w:lang w:val="sr-Cyrl-RS" w:eastAsia="en-US"/>
        </w:rPr>
        <w:t xml:space="preserve">новембром </w:t>
      </w:r>
      <w:r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  <w:t>202</w:t>
      </w:r>
      <w:r>
        <w:rPr>
          <w:rFonts w:hint="default" w:ascii="Arial" w:hAnsi="Arial" w:eastAsia="SimSun" w:cs="Arial"/>
          <w:b/>
          <w:sz w:val="18"/>
          <w:szCs w:val="18"/>
          <w:lang w:val="sr-Cyrl-RS" w:eastAsia="en-US"/>
        </w:rPr>
        <w:t>6</w:t>
      </w:r>
      <w:r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  <w:t>. године.</w:t>
      </w:r>
    </w:p>
    <w:p w14:paraId="19BCB402">
      <w:pPr>
        <w:spacing w:after="0" w:line="240" w:lineRule="auto"/>
        <w:ind w:right="-478" w:rightChars="-239" w:firstLine="774" w:firstLineChars="430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Оглас се објављује, на званичном сајту општине Србобран, огласној табли Општинске управе Србобран и на вратима пословног простора. </w:t>
      </w:r>
    </w:p>
    <w:p w14:paraId="77526B64">
      <w:pPr>
        <w:spacing w:after="0" w:line="240" w:lineRule="auto"/>
        <w:ind w:right="-478" w:rightChars="-239" w:firstLine="720" w:firstLineChars="0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Понуде заинтересована лица предају се на писарници Општинске управе Србобран, Трг слободе број 4 или путем поште </w:t>
      </w:r>
      <w:r>
        <w:rPr>
          <w:rFonts w:hint="default" w:ascii="Arial" w:hAnsi="Arial" w:eastAsia="SimSun" w:cs="Arial"/>
          <w:sz w:val="18"/>
          <w:szCs w:val="18"/>
          <w:lang w:val="ru-RU" w:eastAsia="en-US"/>
        </w:rPr>
        <w:t>на следећу адресу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:</w:t>
      </w:r>
      <w:r>
        <w:rPr>
          <w:rFonts w:hint="default" w:ascii="Arial" w:hAnsi="Arial" w:eastAsia="SimSun" w:cs="Arial"/>
          <w:sz w:val="18"/>
          <w:szCs w:val="18"/>
          <w:lang w:val="ru-RU" w:eastAsia="en-US"/>
        </w:rPr>
        <w:t xml:space="preserve"> ОПШТИНА СРБОБРАН 21480 Србобран, Трг 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с</w:t>
      </w:r>
      <w:r>
        <w:rPr>
          <w:rFonts w:hint="default" w:ascii="Arial" w:hAnsi="Arial" w:eastAsia="SimSun" w:cs="Arial"/>
          <w:sz w:val="18"/>
          <w:szCs w:val="18"/>
          <w:lang w:val="ru-RU" w:eastAsia="en-US"/>
        </w:rPr>
        <w:t>лободе број 4.</w:t>
      </w:r>
    </w:p>
    <w:p w14:paraId="2FEEE426">
      <w:pPr>
        <w:spacing w:after="0" w:line="240" w:lineRule="auto"/>
        <w:ind w:right="-478" w:rightChars="-239" w:firstLine="720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Отварања понуда за пословни простор у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 xml:space="preserve"> Србобрану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,у улици 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>Милоша Обилића број  21,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 површине 25,65</w:t>
      </w:r>
      <w:r>
        <w:rPr>
          <w:rFonts w:hint="default" w:ascii="Arial" w:hAnsi="Arial" w:eastAsia="SimSun" w:cs="Arial"/>
          <w:sz w:val="18"/>
          <w:szCs w:val="18"/>
          <w:lang w:val="sr-Latn-RS" w:eastAsia="en-US"/>
        </w:rPr>
        <w:t>m</w:t>
      </w:r>
      <w:r>
        <w:rPr>
          <w:rFonts w:hint="default" w:ascii="Arial" w:hAnsi="Arial" w:eastAsia="SimSun" w:cs="Arial"/>
          <w:sz w:val="18"/>
          <w:szCs w:val="18"/>
          <w:vertAlign w:val="superscript"/>
          <w:lang w:val="sr-Cyrl-CS" w:eastAsia="en-US"/>
        </w:rPr>
        <w:t>2</w:t>
      </w:r>
      <w:r>
        <w:rPr>
          <w:rFonts w:hint="default" w:ascii="Arial" w:hAnsi="Arial" w:eastAsia="SimSun" w:cs="Arial"/>
          <w:sz w:val="18"/>
          <w:szCs w:val="18"/>
          <w:vertAlign w:val="superscript"/>
          <w:lang w:val="sr-Cyrl-RS" w:eastAsia="en-US"/>
        </w:rPr>
        <w:t xml:space="preserve">  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спроводи Комисија и иста ће бити одржана  дана</w:t>
      </w:r>
      <w:r>
        <w:rPr>
          <w:rFonts w:hint="default" w:ascii="Arial" w:hAnsi="Arial" w:eastAsia="SimSun" w:cs="Arial"/>
          <w:sz w:val="18"/>
          <w:szCs w:val="18"/>
          <w:lang w:val="sr-Cyrl-RS" w:eastAsia="en-US"/>
        </w:rPr>
        <w:t xml:space="preserve"> 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RS" w:eastAsia="en-US"/>
        </w:rPr>
        <w:t>19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>.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RS" w:eastAsia="en-US"/>
        </w:rPr>
        <w:t>новембра</w:t>
      </w:r>
      <w:r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  <w:t xml:space="preserve"> </w:t>
      </w:r>
      <w:r>
        <w:rPr>
          <w:rFonts w:hint="default" w:ascii="Arial" w:hAnsi="Arial" w:eastAsia="SimSun" w:cs="Arial"/>
          <w:b/>
          <w:sz w:val="18"/>
          <w:szCs w:val="18"/>
          <w:lang w:val="ru-RU" w:eastAsia="en-US"/>
        </w:rPr>
        <w:t>202</w:t>
      </w:r>
      <w:r>
        <w:rPr>
          <w:rFonts w:hint="default" w:ascii="Arial" w:hAnsi="Arial" w:eastAsia="SimSun" w:cs="Arial"/>
          <w:b/>
          <w:sz w:val="18"/>
          <w:szCs w:val="18"/>
          <w:lang w:val="sr-Cyrl-RS" w:eastAsia="en-US"/>
        </w:rPr>
        <w:t>6</w:t>
      </w:r>
      <w:r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  <w:t>. године (</w:t>
      </w:r>
      <w:r>
        <w:rPr>
          <w:rFonts w:hint="default" w:ascii="Arial" w:hAnsi="Arial" w:eastAsia="SimSun" w:cs="Arial"/>
          <w:b/>
          <w:sz w:val="18"/>
          <w:szCs w:val="18"/>
          <w:lang w:val="sr-Cyrl-RS" w:eastAsia="en-US"/>
        </w:rPr>
        <w:t>четвртак</w:t>
      </w:r>
      <w:r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  <w:t>) у 15.00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 </w:t>
      </w:r>
      <w:r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  <w:t xml:space="preserve">часова 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у просторијама Општинске управе Србобран–Одељењу за урбанизам,стамбено-комуналне послове и заштиту животне средине-отварању понуда понуђачи и лично присуствују. </w:t>
      </w:r>
    </w:p>
    <w:p w14:paraId="7AB3535A">
      <w:pPr>
        <w:spacing w:after="0" w:line="240" w:lineRule="auto"/>
        <w:ind w:right="-478" w:rightChars="-239" w:firstLine="720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Заинтересовани могу Одељењу за урбанизам, стамбено</w:t>
      </w:r>
      <w:r>
        <w:rPr>
          <w:rFonts w:hint="default" w:ascii="Arial" w:hAnsi="Arial" w:eastAsia="SimSun" w:cs="Arial"/>
          <w:sz w:val="18"/>
          <w:szCs w:val="18"/>
          <w:lang w:val="en-GB" w:eastAsia="en-US"/>
        </w:rPr>
        <w:t>-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комуналне послове и заштиту животне средине уговорити обилазак пословне просторије. </w:t>
      </w:r>
    </w:p>
    <w:p w14:paraId="0A46A082">
      <w:pPr>
        <w:spacing w:after="0" w:line="240" w:lineRule="auto"/>
        <w:ind w:right="-478" w:rightChars="-239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>НАПОМЕНА: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 Пријава на оглас се подноси путем затворених понуда. Понуда је писмена и предаје се у затворено</w:t>
      </w:r>
      <w:r>
        <w:rPr>
          <w:rFonts w:hint="default" w:ascii="Arial" w:hAnsi="Arial" w:eastAsia="SimSun" w:cs="Arial"/>
          <w:sz w:val="18"/>
          <w:szCs w:val="18"/>
          <w:lang w:eastAsia="en-US"/>
        </w:rPr>
        <w:t>j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 коверт</w:t>
      </w:r>
      <w:r>
        <w:rPr>
          <w:rFonts w:hint="default" w:ascii="Arial" w:hAnsi="Arial" w:eastAsia="SimSun" w:cs="Arial"/>
          <w:sz w:val="18"/>
          <w:szCs w:val="18"/>
          <w:lang w:val="ru-RU" w:eastAsia="en-US"/>
        </w:rPr>
        <w:t>и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 на писарници Општинске управе Србобран или путем поште са назнаком „</w:t>
      </w:r>
      <w:r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  <w:t>Понуда за пословни простор – не отварати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“ </w:t>
      </w:r>
      <w:r>
        <w:rPr>
          <w:rFonts w:hint="default" w:ascii="Arial" w:hAnsi="Arial" w:eastAsia="SimSun" w:cs="Arial"/>
          <w:b/>
          <w:sz w:val="18"/>
          <w:szCs w:val="18"/>
          <w:lang w:val="sr-Cyrl-CS" w:eastAsia="en-US"/>
        </w:rPr>
        <w:t>са назнаком за који пословни простор се доставља понуда</w:t>
      </w: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 xml:space="preserve"> за Комисију за давања у закуп непокретности.</w:t>
      </w:r>
    </w:p>
    <w:p w14:paraId="4CD6E556">
      <w:pPr>
        <w:spacing w:after="0" w:line="240" w:lineRule="auto"/>
        <w:ind w:right="-478" w:rightChars="-239" w:firstLine="774" w:firstLineChars="430"/>
        <w:jc w:val="both"/>
        <w:rPr>
          <w:rFonts w:hint="default" w:ascii="Arial" w:hAnsi="Arial" w:eastAsia="SimSun" w:cs="Arial"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На коверти треба да стоје основни подаци о подносиоцу.</w:t>
      </w:r>
    </w:p>
    <w:p w14:paraId="5288604F">
      <w:pPr>
        <w:spacing w:after="0" w:line="240" w:lineRule="auto"/>
        <w:ind w:right="-478" w:rightChars="-239" w:firstLine="774" w:firstLineChars="430"/>
        <w:jc w:val="both"/>
        <w:rPr>
          <w:rFonts w:hint="default" w:ascii="Arial" w:hAnsi="Arial" w:eastAsia="SimSun" w:cs="Arial"/>
          <w:sz w:val="18"/>
          <w:szCs w:val="18"/>
          <w:lang w:val="en-GB" w:eastAsia="en-US"/>
        </w:rPr>
      </w:pPr>
      <w:r>
        <w:rPr>
          <w:rFonts w:hint="default" w:ascii="Arial" w:hAnsi="Arial" w:eastAsia="SimSun" w:cs="Arial"/>
          <w:sz w:val="18"/>
          <w:szCs w:val="18"/>
          <w:lang w:val="sr-Cyrl-CS" w:eastAsia="en-US"/>
        </w:rPr>
        <w:t>За ближе информације обратити се непосредно Одељењу за урбанизам, стамбено-комуналне послове и заштиту животне средине Општинске управе Србобран  сваког радног дана од 10 до 13 часова лично  или на телефон 021/6230-020, локал 129.</w:t>
      </w:r>
    </w:p>
    <w:p w14:paraId="54E3A2AC">
      <w:pPr>
        <w:spacing w:after="0" w:line="240" w:lineRule="auto"/>
        <w:ind w:right="-478" w:rightChars="-239"/>
        <w:jc w:val="both"/>
        <w:rPr>
          <w:rFonts w:hint="default" w:ascii="Arial" w:hAnsi="Arial" w:eastAsia="SimSun" w:cs="Arial"/>
          <w:sz w:val="18"/>
          <w:szCs w:val="18"/>
          <w:lang w:val="en-GB" w:eastAsia="en-US"/>
        </w:rPr>
      </w:pPr>
    </w:p>
    <w:p w14:paraId="3BE47082">
      <w:pPr>
        <w:spacing w:after="0" w:line="240" w:lineRule="auto"/>
        <w:ind w:left="360" w:right="-478" w:rightChars="-239"/>
        <w:jc w:val="both"/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 xml:space="preserve">У Србобрану, </w:t>
      </w:r>
      <w:r>
        <w:rPr>
          <w:rFonts w:hint="default" w:ascii="Arial" w:hAnsi="Arial" w:eastAsia="SimSun" w:cs="Arial"/>
          <w:b/>
          <w:bCs/>
          <w:sz w:val="18"/>
          <w:szCs w:val="18"/>
          <w:lang w:val="sr-Latn-RS" w:eastAsia="en-US"/>
        </w:rPr>
        <w:t>3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RS" w:eastAsia="en-US"/>
        </w:rPr>
        <w:t>.новембра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 xml:space="preserve"> 202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RS" w:eastAsia="en-US"/>
        </w:rPr>
        <w:t>6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>. године</w:t>
      </w:r>
    </w:p>
    <w:p w14:paraId="45BD04C4">
      <w:pPr>
        <w:spacing w:after="0" w:line="240" w:lineRule="auto"/>
        <w:ind w:left="360" w:right="-478" w:rightChars="-239"/>
        <w:jc w:val="both"/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</w:pP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 xml:space="preserve">                                                    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ab/>
      </w: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 xml:space="preserve">           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RS" w:eastAsia="en-US"/>
        </w:rPr>
        <w:t xml:space="preserve">         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 xml:space="preserve">                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RS" w:eastAsia="en-US"/>
        </w:rPr>
        <w:t xml:space="preserve">           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 xml:space="preserve"> 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RS" w:eastAsia="en-US"/>
        </w:rPr>
        <w:t xml:space="preserve">   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 xml:space="preserve">  ПРЕДСЕДНИК КОМИСИЈЕ                     </w:t>
      </w:r>
    </w:p>
    <w:p w14:paraId="7F6CAF5D">
      <w:pPr>
        <w:spacing w:after="0" w:line="240" w:lineRule="auto"/>
        <w:ind w:left="360" w:right="-478" w:rightChars="-239"/>
        <w:jc w:val="both"/>
        <w:rPr>
          <w:rFonts w:hint="default" w:ascii="Arial" w:hAnsi="Arial" w:eastAsia="SimSun" w:cs="Arial"/>
          <w:b/>
          <w:bCs/>
          <w:sz w:val="18"/>
          <w:szCs w:val="18"/>
          <w:lang w:val="sr-Cyrl-RS" w:eastAsia="en-US"/>
        </w:rPr>
      </w:pP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ab/>
      </w: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ab/>
      </w: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ab/>
      </w: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ab/>
      </w: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ab/>
      </w: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ab/>
      </w:r>
      <w:r>
        <w:rPr>
          <w:rFonts w:hint="default" w:ascii="Arial" w:hAnsi="Arial" w:eastAsia="SimSun" w:cs="Arial"/>
          <w:b/>
          <w:bCs/>
          <w:sz w:val="18"/>
          <w:szCs w:val="18"/>
          <w:lang w:val="sr-Cyrl-RS" w:eastAsia="en-US"/>
        </w:rPr>
        <w:t xml:space="preserve">               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 xml:space="preserve">        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RS" w:eastAsia="en-US"/>
        </w:rPr>
        <w:t xml:space="preserve">              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 xml:space="preserve">    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RS" w:eastAsia="en-US"/>
        </w:rPr>
        <w:t xml:space="preserve">          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CS" w:eastAsia="en-US"/>
        </w:rPr>
        <w:t>Милана Меди</w:t>
      </w:r>
      <w:r>
        <w:rPr>
          <w:rFonts w:hint="default" w:ascii="Arial" w:hAnsi="Arial" w:eastAsia="SimSun" w:cs="Arial"/>
          <w:b/>
          <w:bCs/>
          <w:sz w:val="18"/>
          <w:szCs w:val="18"/>
          <w:lang w:val="sr-Cyrl-RS" w:eastAsia="en-US"/>
        </w:rPr>
        <w:t>ћ</w:t>
      </w:r>
    </w:p>
    <w:p w14:paraId="07906CAA">
      <w:pPr>
        <w:spacing w:after="200" w:line="276" w:lineRule="auto"/>
        <w:rPr>
          <w:rFonts w:hint="default" w:ascii="Arial" w:hAnsi="Arial" w:eastAsia="Calibri" w:cs="Arial"/>
          <w:sz w:val="18"/>
          <w:szCs w:val="18"/>
          <w:lang w:eastAsia="en-US"/>
        </w:rPr>
      </w:pPr>
    </w:p>
    <w:p w14:paraId="7AE734CC">
      <w:pPr>
        <w:spacing w:after="200" w:line="276" w:lineRule="auto"/>
        <w:rPr>
          <w:rFonts w:hint="default" w:ascii="Arial" w:hAnsi="Arial" w:eastAsia="Calibri" w:cs="Arial"/>
          <w:sz w:val="18"/>
          <w:szCs w:val="18"/>
          <w:lang w:eastAsia="en-US"/>
        </w:rPr>
      </w:pPr>
    </w:p>
    <w:p w14:paraId="1525F8C3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694E74"/>
    <w:multiLevelType w:val="multilevel"/>
    <w:tmpl w:val="40694E74"/>
    <w:lvl w:ilvl="0" w:tentative="0">
      <w:start w:val="1"/>
      <w:numFmt w:val="decimal"/>
      <w:lvlText w:val="%1."/>
      <w:lvlJc w:val="left"/>
      <w:pPr>
        <w:tabs>
          <w:tab w:val="left" w:pos="921"/>
        </w:tabs>
        <w:ind w:left="921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lang w:val="sr-Cyrl-CS"/>
      </w:r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FF7716"/>
    <w:rsid w:val="332B656D"/>
    <w:rsid w:val="36BF0C62"/>
    <w:rsid w:val="5CFF7716"/>
    <w:rsid w:val="60D3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Office_12.1.0.29681_F1E327BC-269C-435d-A152-05C5408002CA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2026-11-03T07:01:00Z</dcterms:created>
  <dc:creator>milana</dc:creator>
  <cp:lastModifiedBy>milana</cp:lastModifiedBy>
  <dcterms:modified xsi:type="dcterms:W3CDTF">2026-11-03T07:05:32Z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1033-12.1.0.29681</vt:lpwstr>
  </property>
  <property fmtid="{D5CDD505-2E9C-101B-9397-08002B2CF9AE}" pid="3" name="ICV">
    <vt:lpwstr>F7E4ECE9A470485884389C3B710AE88F_11</vt:lpwstr>
  </property>
  <property fmtid="{D5CDD505-2E9C-101B-9397-08002B2CF9AE}" pid="4" name="KSOTemplateDocerSaveRecord">
    <vt:lpwstr>eyJoZGlkIjoiY2Y2ZmZmYWYwOThmYzk4ZTljODhhYjFjYTIzNjQ5YzgifQ==</vt:lpwstr>
  </property>
</Properties>
</file>