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2"/>
        <w:ind w:right="-1293" w:rightChars="-539" w:firstLine="420" w:firstLineChars="0"/>
        <w:jc w:val="both"/>
        <w:rPr>
          <w:rFonts w:hint="default" w:ascii="Arial" w:hAnsi="Arial" w:cs="Arial"/>
          <w:color w:val="auto"/>
          <w:sz w:val="20"/>
          <w:szCs w:val="20"/>
          <w:lang w:val="en"/>
        </w:rPr>
      </w:pPr>
      <w:r>
        <w:rPr>
          <w:rFonts w:hint="default" w:ascii="Arial" w:hAnsi="Arial" w:cs="Arial"/>
          <w:color w:val="auto"/>
          <w:sz w:val="20"/>
          <w:szCs w:val="20"/>
        </w:rPr>
        <w:t>На основу члан 27. став 10. Закона о јавној својини ("Службени гласник РС", бр. 72/2011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88/2013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105/2014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, 104/2016-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др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Закон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, 108/2016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113/2017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и 95/2018</w:t>
      </w:r>
      <w:r>
        <w:rPr>
          <w:rFonts w:hint="default" w:ascii="Arial" w:hAnsi="Arial" w:cs="Arial"/>
          <w:color w:val="auto"/>
          <w:sz w:val="20"/>
          <w:szCs w:val="20"/>
        </w:rPr>
        <w:t xml:space="preserve">)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члана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9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9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Закона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планирању</w:t>
      </w:r>
      <w:r>
        <w:rPr>
          <w:rFonts w:hint="default" w:ascii="Arial" w:hAnsi="Arial" w:cs="Arial"/>
          <w:color w:val="auto"/>
          <w:spacing w:val="-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 из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г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радњи</w:t>
      </w:r>
      <w:r>
        <w:rPr>
          <w:rFonts w:hint="default" w:ascii="Arial" w:hAnsi="Arial" w:cs="Arial"/>
          <w:color w:val="auto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(„С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ужбе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-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гл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ас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ник</w:t>
      </w:r>
      <w:r>
        <w:rPr>
          <w:rFonts w:hint="default" w:ascii="Arial" w:hAnsi="Arial" w:cs="Arial"/>
          <w:color w:val="auto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Републике Србије“,</w:t>
      </w:r>
      <w:r>
        <w:rPr>
          <w:rFonts w:hint="default" w:ascii="Arial" w:hAnsi="Arial" w:cs="Arial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број: 72/2009</w:t>
      </w:r>
      <w:r>
        <w:rPr>
          <w:rFonts w:hint="default" w:ascii="Arial" w:hAnsi="Arial" w:cs="Arial"/>
          <w:color w:val="auto"/>
          <w:sz w:val="20"/>
          <w:szCs w:val="20"/>
        </w:rPr>
        <w:t xml:space="preserve">,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81/2009 - испр., 64/2010 – одлука УС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24/2011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121/2012, 42/2013, 98/2013-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одлука УС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132/2014 ,145/2014, 83/2018, 31/2019 , 37/2019-други закон и 9/2020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), ч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лана</w:t>
      </w:r>
      <w:r>
        <w:rPr>
          <w:rFonts w:hint="default" w:ascii="Arial" w:hAnsi="Arial" w:cs="Arial"/>
          <w:color w:val="auto"/>
          <w:spacing w:val="-5"/>
          <w:sz w:val="20"/>
          <w:szCs w:val="20"/>
          <w:lang w:val="ru-RU"/>
        </w:rPr>
        <w:t xml:space="preserve"> 22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Одлуке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гра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ђ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евинскм</w:t>
      </w:r>
      <w:r>
        <w:rPr>
          <w:rFonts w:hint="default" w:ascii="Arial" w:hAnsi="Arial" w:cs="Arial"/>
          <w:color w:val="auto"/>
          <w:spacing w:val="-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мљишту</w:t>
      </w:r>
      <w:r>
        <w:rPr>
          <w:rFonts w:hint="default" w:ascii="Arial" w:hAnsi="Arial" w:cs="Arial"/>
          <w:color w:val="auto"/>
          <w:spacing w:val="-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(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„Служб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</w:t>
      </w:r>
      <w:r>
        <w:rPr>
          <w:rFonts w:hint="default" w:ascii="Arial" w:hAnsi="Arial" w:cs="Arial"/>
          <w:color w:val="auto"/>
          <w:spacing w:val="-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лист Општине Србобран“,</w:t>
      </w:r>
      <w:r>
        <w:rPr>
          <w:rFonts w:hint="default" w:ascii="Arial" w:hAnsi="Arial" w:cs="Arial"/>
          <w:color w:val="auto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број:</w:t>
      </w:r>
      <w:r>
        <w:rPr>
          <w:rFonts w:hint="default" w:ascii="Arial" w:hAnsi="Arial" w:cs="Arial"/>
          <w:color w:val="auto"/>
          <w:spacing w:val="-2"/>
          <w:sz w:val="20"/>
          <w:szCs w:val="20"/>
          <w:lang w:val="ru-RU"/>
        </w:rPr>
        <w:t xml:space="preserve"> 11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/2010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4/2013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4/2015,19/2016-др.одлука, 6/2019 и 17/19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),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Програма отуђења и давања у закуп на одређено време грађевинског земљишта у јавној својини у општини Србобран </w:t>
      </w:r>
      <w:r>
        <w:rPr>
          <w:rFonts w:hint="default" w:ascii="Arial" w:hAnsi="Arial" w:cs="Arial"/>
          <w:color w:val="auto"/>
          <w:sz w:val="20"/>
          <w:szCs w:val="20"/>
        </w:rPr>
        <w:t xml:space="preserve">("Службени лист општине Србобран", број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19/2019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)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 xml:space="preserve">члана 40. став 1. тачка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21</w:t>
      </w:r>
      <w:r>
        <w:rPr>
          <w:rFonts w:hint="default" w:ascii="Arial" w:hAnsi="Arial" w:cs="Arial"/>
          <w:color w:val="auto"/>
          <w:sz w:val="20"/>
          <w:szCs w:val="20"/>
        </w:rPr>
        <w:t xml:space="preserve">. Статута општине Србобран ("Службени лист општине Србобран", број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4/2019 и 20/19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)</w:t>
      </w:r>
      <w:r>
        <w:rPr>
          <w:rFonts w:hint="default" w:ascii="Arial" w:hAnsi="Arial" w:cs="Arial"/>
          <w:color w:val="auto"/>
          <w:sz w:val="20"/>
          <w:szCs w:val="20"/>
        </w:rPr>
        <w:t xml:space="preserve"> )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 xml:space="preserve"> и Одлуке</w:t>
      </w:r>
      <w:r>
        <w:rPr>
          <w:rFonts w:hint="default" w:ascii="Arial" w:hAnsi="Arial" w:cs="Arial"/>
          <w:color w:val="auto"/>
          <w:sz w:val="20"/>
          <w:szCs w:val="20"/>
        </w:rPr>
        <w:t xml:space="preserve"> Скупштин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е</w:t>
      </w:r>
      <w:r>
        <w:rPr>
          <w:rFonts w:hint="default" w:ascii="Arial" w:hAnsi="Arial" w:cs="Arial"/>
          <w:color w:val="auto"/>
          <w:sz w:val="20"/>
          <w:szCs w:val="20"/>
        </w:rPr>
        <w:t xml:space="preserve"> општине Србобран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 xml:space="preserve"> број</w:t>
      </w:r>
      <w:r>
        <w:rPr>
          <w:rFonts w:hint="default" w:ascii="Arial" w:hAnsi="Arial" w:cs="Arial"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en-GB"/>
        </w:rPr>
        <w:t>464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-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136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/</w:t>
      </w:r>
      <w:r>
        <w:rPr>
          <w:rFonts w:hint="default" w:ascii="Arial" w:hAnsi="Arial" w:cs="Arial"/>
          <w:color w:val="auto"/>
          <w:sz w:val="20"/>
          <w:szCs w:val="20"/>
        </w:rPr>
        <w:t xml:space="preserve"> 20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20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-I</w:t>
      </w:r>
      <w:r>
        <w:rPr>
          <w:rFonts w:hint="default" w:ascii="Arial" w:hAnsi="Arial" w:cs="Arial"/>
          <w:color w:val="auto"/>
          <w:sz w:val="20"/>
          <w:szCs w:val="20"/>
        </w:rPr>
        <w:t xml:space="preserve"> године 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расписује се</w:t>
      </w:r>
    </w:p>
    <w:p>
      <w:pPr>
        <w:pStyle w:val="3"/>
        <w:ind w:right="-1293" w:rightChars="-539"/>
        <w:jc w:val="both"/>
        <w:rPr>
          <w:rFonts w:hint="default" w:ascii="Arial" w:hAnsi="Arial" w:cs="Arial"/>
          <w:sz w:val="20"/>
          <w:szCs w:val="20"/>
          <w:lang w:val="sr-Cyrl-RS"/>
        </w:rPr>
      </w:pPr>
    </w:p>
    <w:p>
      <w:pPr>
        <w:pStyle w:val="3"/>
        <w:ind w:right="-1293" w:rightChars="-539"/>
        <w:jc w:val="both"/>
        <w:rPr>
          <w:rFonts w:hint="default" w:ascii="Arial" w:hAnsi="Arial" w:cs="Arial"/>
          <w:sz w:val="20"/>
          <w:szCs w:val="20"/>
          <w:lang w:val="sr-Cyrl-RS"/>
        </w:rPr>
      </w:pPr>
    </w:p>
    <w:p>
      <w:pPr>
        <w:pStyle w:val="3"/>
        <w:ind w:left="-960" w:leftChars="-400" w:right="-1293" w:rightChars="-539" w:firstLine="960" w:firstLineChars="400"/>
        <w:jc w:val="center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>ЈАВНИ ОГЛАС</w:t>
      </w:r>
      <w:r>
        <w:rPr>
          <w:rFonts w:hint="default" w:ascii="Arial" w:hAnsi="Arial" w:cs="Arial"/>
          <w:sz w:val="20"/>
          <w:szCs w:val="20"/>
          <w:lang w:val="en"/>
        </w:rPr>
        <w:t xml:space="preserve"> ЗА ПРИКУПЉАЊЕ ПОНУДА РАДИ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sz w:val="20"/>
          <w:szCs w:val="20"/>
        </w:rPr>
        <w:t>ОТУЂЕЊ</w:t>
      </w:r>
      <w:r>
        <w:rPr>
          <w:rFonts w:hint="default" w:ascii="Arial" w:hAnsi="Arial" w:cs="Arial"/>
          <w:sz w:val="20"/>
          <w:szCs w:val="20"/>
          <w:lang w:val="en"/>
        </w:rPr>
        <w:t>А</w:t>
      </w:r>
      <w:r>
        <w:rPr>
          <w:rFonts w:hint="default" w:ascii="Arial" w:hAnsi="Arial" w:cs="Arial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>ГРАЂЕВИНСКОГ ЗЕМЉИШТА У СРБОБРАНУ</w:t>
      </w:r>
    </w:p>
    <w:p>
      <w:pPr>
        <w:pStyle w:val="3"/>
        <w:ind w:left="-960" w:leftChars="-400" w:right="-1293" w:rightChars="-539" w:firstLine="718" w:firstLineChars="359"/>
        <w:jc w:val="both"/>
        <w:rPr>
          <w:rFonts w:hint="default" w:ascii="Arial" w:hAnsi="Arial" w:cs="Arial"/>
          <w:sz w:val="20"/>
          <w:szCs w:val="20"/>
          <w:lang w:val="sr-Cyrl-RS"/>
        </w:rPr>
      </w:pPr>
    </w:p>
    <w:p>
      <w:pPr>
        <w:pStyle w:val="2"/>
        <w:ind w:right="-1293" w:rightChars="-539" w:firstLine="420" w:firstLineChars="0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</w:p>
    <w:p>
      <w:pPr>
        <w:pStyle w:val="3"/>
        <w:ind w:right="-1293" w:rightChars="-539" w:firstLine="880" w:firstLineChars="400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 xml:space="preserve">    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I </w:t>
      </w:r>
      <w:r>
        <w:rPr>
          <w:rFonts w:hint="default" w:ascii="Arial" w:hAnsi="Arial" w:cs="Arial"/>
          <w:sz w:val="20"/>
          <w:szCs w:val="20"/>
          <w:lang w:val="sr-Cyrl-RS"/>
        </w:rPr>
        <w:t>ПРЕДМЕТ ОТУЂЕЊА</w:t>
      </w:r>
    </w:p>
    <w:p>
      <w:pPr>
        <w:pStyle w:val="3"/>
        <w:ind w:right="-1293" w:rightChars="-539"/>
        <w:jc w:val="both"/>
        <w:rPr>
          <w:rFonts w:hint="default" w:ascii="Arial" w:hAnsi="Arial" w:cs="Arial"/>
          <w:b w:val="0"/>
          <w:bCs w:val="0"/>
          <w:sz w:val="20"/>
          <w:szCs w:val="20"/>
        </w:rPr>
      </w:pPr>
    </w:p>
    <w:p>
      <w:pPr>
        <w:pStyle w:val="3"/>
        <w:ind w:right="-1293" w:rightChars="-539"/>
        <w:jc w:val="both"/>
        <w:rPr>
          <w:rFonts w:hint="default" w:ascii="Arial" w:hAnsi="Arial" w:cs="Arial"/>
          <w:b w:val="0"/>
          <w:bCs w:val="0"/>
          <w:sz w:val="20"/>
          <w:szCs w:val="20"/>
        </w:rPr>
      </w:pPr>
      <w:r>
        <w:rPr>
          <w:rFonts w:hint="default" w:ascii="Arial" w:hAnsi="Arial" w:cs="Arial"/>
          <w:sz w:val="20"/>
          <w:szCs w:val="20"/>
          <w:lang w:val="sr-Latn-RS"/>
        </w:rPr>
        <w:t xml:space="preserve"> 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       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b w:val="0"/>
          <w:bCs w:val="0"/>
          <w:sz w:val="20"/>
          <w:szCs w:val="20"/>
        </w:rPr>
        <w:t>Општина Србобран приступа отуђењу непокретности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>-градског грађевинског земљишта</w:t>
      </w:r>
      <w:r>
        <w:rPr>
          <w:rFonts w:hint="default"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 xml:space="preserve">по тржишним условима </w:t>
      </w:r>
      <w:r>
        <w:rPr>
          <w:rFonts w:hint="default" w:ascii="Arial" w:hAnsi="Arial" w:cs="Arial"/>
          <w:b w:val="0"/>
          <w:bCs w:val="0"/>
          <w:sz w:val="20"/>
          <w:szCs w:val="20"/>
        </w:rPr>
        <w:t>у поступку прикупљања понуда.</w:t>
      </w:r>
    </w:p>
    <w:p>
      <w:pPr>
        <w:widowControl w:val="0"/>
        <w:autoSpaceDE w:val="0"/>
        <w:autoSpaceDN w:val="0"/>
        <w:adjustRightInd w:val="0"/>
        <w:ind w:left="138" w:right="-1293" w:rightChars="-539" w:firstLine="720"/>
        <w:jc w:val="both"/>
        <w:rPr>
          <w:rFonts w:hint="default" w:ascii="Arial" w:hAnsi="Arial" w:cs="Arial"/>
          <w:b w:val="0"/>
          <w:bCs w:val="0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b w:val="0"/>
          <w:bCs w:val="0"/>
          <w:sz w:val="20"/>
          <w:szCs w:val="20"/>
        </w:rPr>
        <w:t>Отуђује се н</w:t>
      </w:r>
      <w:r>
        <w:rPr>
          <w:rFonts w:hint="default" w:ascii="Arial" w:hAnsi="Arial" w:cs="Arial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епокретност</w:t>
      </w:r>
      <w:r>
        <w:rPr>
          <w:rFonts w:hint="default" w:ascii="Arial" w:hAnsi="Arial" w:cs="Arial"/>
          <w:b w:val="0"/>
          <w:bCs w:val="0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 -</w:t>
      </w:r>
      <w:r>
        <w:rPr>
          <w:rFonts w:hint="default" w:ascii="Arial" w:hAnsi="Arial" w:cs="Arial"/>
          <w:b w:val="0"/>
          <w:bCs w:val="0"/>
          <w:color w:val="000000" w:themeColor="text1"/>
          <w:sz w:val="20"/>
          <w:szCs w:val="20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 w:val="0"/>
          <w:bCs w:val="0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градско грађевинско земљишта</w:t>
      </w:r>
      <w:r>
        <w:rPr>
          <w:rFonts w:hint="default" w:ascii="Arial" w:hAnsi="Arial" w:cs="Arial"/>
          <w:b w:val="0"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из јавне својине и то:</w:t>
      </w:r>
      <w:r>
        <w:rPr>
          <w:rFonts w:hint="default" w:ascii="Arial" w:hAnsi="Arial" w:cs="Arial"/>
          <w:b w:val="0"/>
          <w:bCs w:val="0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 </w:t>
      </w:r>
    </w:p>
    <w:p>
      <w:pPr>
        <w:widowControl w:val="0"/>
        <w:autoSpaceDE w:val="0"/>
        <w:autoSpaceDN w:val="0"/>
        <w:adjustRightInd w:val="0"/>
        <w:spacing w:before="2" w:beforeLines="0" w:line="240" w:lineRule="auto"/>
        <w:ind w:right="-1293" w:rightChars="-539"/>
        <w:jc w:val="both"/>
        <w:rPr>
          <w:rFonts w:hint="default" w:ascii="Arial" w:hAnsi="Arial" w:cs="Arial"/>
          <w:b/>
          <w:bCs w:val="0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- кат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астарска </w:t>
      </w:r>
      <w:r>
        <w:rPr>
          <w:rFonts w:hint="default" w:ascii="Arial" w:hAnsi="Arial" w:cs="Arial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парцела број :</w:t>
      </w:r>
      <w:r>
        <w:rPr>
          <w:rFonts w:hint="default" w:ascii="Arial" w:hAnsi="Arial" w:cs="Arial"/>
          <w:b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5854/1, њива 1. класе, </w:t>
      </w:r>
      <w:r>
        <w:rPr>
          <w:rFonts w:hint="default" w:ascii="Arial" w:hAnsi="Arial" w:cs="Arial"/>
          <w:b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површине </w:t>
      </w:r>
      <w:r>
        <w:rPr>
          <w:rFonts w:hint="default" w:ascii="Arial" w:hAnsi="Arial" w:cs="Arial"/>
          <w:b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39 ари 57</w:t>
      </w:r>
      <w:r>
        <w:rPr>
          <w:rFonts w:hint="default" w:ascii="Arial" w:hAnsi="Arial" w:cs="Arial"/>
          <w:b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м</w:t>
      </w:r>
      <w:r>
        <w:rPr>
          <w:rFonts w:hint="default" w:ascii="Arial" w:hAnsi="Arial" w:cs="Arial"/>
          <w:b/>
          <w:color w:val="000000" w:themeColor="text1"/>
          <w:sz w:val="20"/>
          <w:szCs w:val="20"/>
          <w:vertAlign w:val="superscript"/>
          <w:lang w:val="sr-Cyrl-CS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Arial" w:hAnsi="Arial" w:cs="Arial"/>
          <w:b/>
          <w:color w:val="000000" w:themeColor="text1"/>
          <w:sz w:val="20"/>
          <w:szCs w:val="20"/>
          <w:vertAlign w:val="superscript"/>
          <w:lang w:val="sr-Cyrl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0"/>
          <w:szCs w:val="20"/>
          <w:vertAlign w:val="baseline"/>
          <w:lang w:val="sr-Cyrl-RS"/>
          <w14:textFill>
            <w14:solidFill>
              <w14:schemeClr w14:val="tx1"/>
            </w14:solidFill>
          </w14:textFill>
        </w:rPr>
        <w:t>уписане у лист непокретности број 4826 К</w:t>
      </w:r>
      <w:r>
        <w:rPr>
          <w:rFonts w:hint="default" w:ascii="Arial" w:hAnsi="Arial" w:cs="Arial"/>
          <w:b/>
          <w:color w:val="000000" w:themeColor="text1"/>
          <w:sz w:val="20"/>
          <w:szCs w:val="20"/>
          <w:vertAlign w:val="baseline"/>
          <w:lang w:val="e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b/>
          <w:color w:val="000000" w:themeColor="text1"/>
          <w:sz w:val="20"/>
          <w:szCs w:val="20"/>
          <w:vertAlign w:val="baseline"/>
          <w:lang w:val="sr-Cyrl-RS"/>
          <w14:textFill>
            <w14:solidFill>
              <w14:schemeClr w14:val="tx1"/>
            </w14:solidFill>
          </w14:textFill>
        </w:rPr>
        <w:t>О</w:t>
      </w:r>
      <w:r>
        <w:rPr>
          <w:rFonts w:hint="default" w:ascii="Arial" w:hAnsi="Arial" w:cs="Arial"/>
          <w:b/>
          <w:color w:val="000000" w:themeColor="text1"/>
          <w:sz w:val="20"/>
          <w:szCs w:val="20"/>
          <w:vertAlign w:val="baseline"/>
          <w:lang w:val="e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b/>
          <w:color w:val="000000" w:themeColor="text1"/>
          <w:sz w:val="20"/>
          <w:szCs w:val="20"/>
          <w:vertAlign w:val="baseline"/>
          <w:lang w:val="sr-Cyrl-RS"/>
          <w14:textFill>
            <w14:solidFill>
              <w14:schemeClr w14:val="tx1"/>
            </w14:solidFill>
          </w14:textFill>
        </w:rPr>
        <w:t xml:space="preserve"> Србобран, индустријска зона “А”</w:t>
      </w:r>
      <w:r>
        <w:rPr>
          <w:rFonts w:hint="default" w:ascii="Arial" w:hAnsi="Arial" w:cs="Arial"/>
          <w:b/>
          <w:color w:val="000000" w:themeColor="text1"/>
          <w:sz w:val="20"/>
          <w:szCs w:val="20"/>
          <w:vertAlign w:val="superscript"/>
          <w:lang w:val="sr-Cyrl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 w:val="0"/>
          <w:bCs w:val="0"/>
          <w:sz w:val="20"/>
          <w:szCs w:val="20"/>
        </w:rPr>
        <w:t>кој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>а</w:t>
      </w:r>
      <w:r>
        <w:rPr>
          <w:rFonts w:hint="default"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>је</w:t>
      </w:r>
      <w:r>
        <w:rPr>
          <w:rFonts w:hint="default" w:ascii="Arial" w:hAnsi="Arial" w:cs="Arial"/>
          <w:b w:val="0"/>
          <w:bCs w:val="0"/>
          <w:sz w:val="20"/>
          <w:szCs w:val="20"/>
        </w:rPr>
        <w:t xml:space="preserve"> у јавној својини општине Србобран у 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>1/1</w:t>
      </w:r>
      <w:r>
        <w:rPr>
          <w:rFonts w:hint="default" w:ascii="Arial" w:hAnsi="Arial" w:cs="Arial"/>
          <w:b w:val="0"/>
          <w:bCs w:val="0"/>
          <w:sz w:val="20"/>
          <w:szCs w:val="20"/>
        </w:rPr>
        <w:t xml:space="preserve"> дела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>.</w:t>
      </w:r>
      <w:r>
        <w:rPr>
          <w:rFonts w:hint="default" w:ascii="Arial" w:hAnsi="Arial" w:cs="Arial"/>
          <w:b/>
          <w:bCs w:val="0"/>
          <w:color w:val="auto"/>
          <w:sz w:val="20"/>
          <w:szCs w:val="20"/>
          <w:lang w:val="sr-Cyrl-CS"/>
        </w:rPr>
        <w:t>Почетна цена за</w:t>
      </w:r>
      <w:r>
        <w:rPr>
          <w:rFonts w:hint="default" w:ascii="Arial" w:hAnsi="Arial" w:cs="Arial"/>
          <w:b/>
          <w:bCs w:val="0"/>
          <w:color w:val="auto"/>
          <w:sz w:val="20"/>
          <w:szCs w:val="20"/>
          <w:lang w:val="sr-Cyrl-RS"/>
        </w:rPr>
        <w:t xml:space="preserve"> наведену </w:t>
      </w:r>
      <w:r>
        <w:rPr>
          <w:rFonts w:hint="default" w:ascii="Arial" w:hAnsi="Arial" w:cs="Arial"/>
          <w:b/>
          <w:bCs w:val="0"/>
          <w:color w:val="auto"/>
          <w:sz w:val="20"/>
          <w:szCs w:val="20"/>
          <w:lang w:val="sr-Cyrl-CS"/>
        </w:rPr>
        <w:t xml:space="preserve">парцелу износи </w:t>
      </w:r>
      <w:r>
        <w:rPr>
          <w:rFonts w:hint="default" w:ascii="Arial" w:hAnsi="Arial" w:cs="Arial"/>
          <w:b/>
          <w:bCs w:val="0"/>
          <w:color w:val="auto"/>
          <w:sz w:val="20"/>
          <w:szCs w:val="20"/>
          <w:lang w:val="sr-Cyrl-RS"/>
        </w:rPr>
        <w:t xml:space="preserve">444,25 </w:t>
      </w:r>
      <w:r>
        <w:rPr>
          <w:rFonts w:hint="default" w:ascii="Arial" w:hAnsi="Arial" w:cs="Arial"/>
          <w:b/>
          <w:bCs w:val="0"/>
          <w:color w:val="auto"/>
          <w:sz w:val="20"/>
          <w:szCs w:val="20"/>
          <w:lang w:val="sr-Cyrl-CS"/>
        </w:rPr>
        <w:t>динара</w:t>
      </w:r>
      <w:r>
        <w:rPr>
          <w:rFonts w:hint="default" w:ascii="Arial" w:hAnsi="Arial" w:cs="Arial"/>
          <w:b/>
          <w:bCs w:val="0"/>
          <w:color w:val="auto"/>
          <w:sz w:val="20"/>
          <w:szCs w:val="20"/>
          <w:lang w:val="sr-Cyrl-RS"/>
        </w:rPr>
        <w:t xml:space="preserve"> по м</w:t>
      </w:r>
      <w:r>
        <w:rPr>
          <w:rFonts w:hint="default" w:ascii="Arial" w:hAnsi="Arial" w:cs="Arial"/>
          <w:b/>
          <w:bCs w:val="0"/>
          <w:color w:val="auto"/>
          <w:sz w:val="20"/>
          <w:szCs w:val="20"/>
          <w:vertAlign w:val="superscript"/>
          <w:lang w:val="en"/>
        </w:rPr>
        <w:t>2</w:t>
      </w:r>
      <w:r>
        <w:rPr>
          <w:rFonts w:hint="default" w:ascii="Arial" w:hAnsi="Arial" w:cs="Arial"/>
          <w:b/>
          <w:bCs w:val="0"/>
          <w:color w:val="auto"/>
          <w:sz w:val="20"/>
          <w:szCs w:val="20"/>
          <w:lang w:val="sr-Cyrl-RS"/>
        </w:rPr>
        <w:t>.</w:t>
      </w:r>
    </w:p>
    <w:p>
      <w:pPr>
        <w:widowControl w:val="0"/>
        <w:autoSpaceDE w:val="0"/>
        <w:autoSpaceDN w:val="0"/>
        <w:adjustRightInd w:val="0"/>
        <w:ind w:left="138" w:right="-1293" w:rightChars="-539" w:firstLine="720"/>
        <w:jc w:val="both"/>
        <w:rPr>
          <w:rFonts w:hint="default" w:ascii="Arial" w:hAnsi="Arial" w:cs="Arial"/>
          <w:color w:val="C00000"/>
          <w:sz w:val="20"/>
          <w:szCs w:val="20"/>
          <w:lang w:val="sr-Latn-RS"/>
        </w:rPr>
      </w:pPr>
    </w:p>
    <w:p>
      <w:pPr>
        <w:widowControl w:val="0"/>
        <w:autoSpaceDE w:val="0"/>
        <w:autoSpaceDN w:val="0"/>
        <w:adjustRightInd w:val="0"/>
        <w:ind w:left="138" w:right="-1293" w:rightChars="-539" w:firstLine="720"/>
        <w:jc w:val="both"/>
        <w:rPr>
          <w:rFonts w:hint="default" w:ascii="Arial" w:hAnsi="Arial" w:cs="Arial"/>
          <w:b/>
          <w:bCs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C00000"/>
          <w:sz w:val="20"/>
          <w:szCs w:val="20"/>
          <w:lang w:val="sr-Latn-RS"/>
        </w:rPr>
        <w:tab/>
      </w:r>
      <w:r>
        <w:rPr>
          <w:rFonts w:hint="default" w:ascii="Arial" w:hAnsi="Arial" w:cs="Arial"/>
          <w:color w:val="C00000"/>
          <w:sz w:val="20"/>
          <w:szCs w:val="20"/>
          <w:lang w:val="sr-Cyrl-RS"/>
        </w:rPr>
        <w:t xml:space="preserve">  </w:t>
      </w:r>
      <w:r>
        <w:rPr>
          <w:rFonts w:hint="default" w:ascii="Arial" w:hAnsi="Arial" w:cs="Arial"/>
          <w:b/>
          <w:bCs/>
          <w:color w:val="000000" w:themeColor="text1"/>
          <w:sz w:val="20"/>
          <w:szCs w:val="20"/>
          <w:lang w:val="sr-Latn-RS"/>
          <w14:textFill>
            <w14:solidFill>
              <w14:schemeClr w14:val="tx1"/>
            </w14:solidFill>
          </w14:textFill>
        </w:rPr>
        <w:t xml:space="preserve">II </w:t>
      </w:r>
      <w:r>
        <w:rPr>
          <w:rFonts w:hint="default" w:ascii="Arial" w:hAnsi="Arial" w:cs="Arial"/>
          <w:b/>
          <w:bCs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Н</w:t>
      </w:r>
      <w:r>
        <w:rPr>
          <w:rFonts w:hint="default" w:ascii="Arial" w:hAnsi="Arial" w:cs="Arial"/>
          <w:b/>
          <w:bCs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АМЕНА ПАРЦЕЛ</w:t>
      </w:r>
      <w:r>
        <w:rPr>
          <w:rFonts w:hint="default" w:ascii="Arial" w:hAnsi="Arial" w:cs="Arial"/>
          <w:b/>
          <w:bCs/>
          <w:color w:val="000000" w:themeColor="text1"/>
          <w:sz w:val="20"/>
          <w:szCs w:val="20"/>
          <w:lang w:val="sr-Latn-RS"/>
          <w14:textFill>
            <w14:solidFill>
              <w14:schemeClr w14:val="tx1"/>
            </w14:solidFill>
          </w14:textFill>
        </w:rPr>
        <w:t>E</w:t>
      </w:r>
    </w:p>
    <w:p>
      <w:pPr>
        <w:widowControl w:val="0"/>
        <w:autoSpaceDE w:val="0"/>
        <w:autoSpaceDN w:val="0"/>
        <w:adjustRightInd w:val="0"/>
        <w:ind w:left="138" w:right="-1293" w:rightChars="-539" w:firstLine="720"/>
        <w:jc w:val="both"/>
        <w:rPr>
          <w:rFonts w:hint="default" w:ascii="Arial" w:hAnsi="Arial" w:cs="Arial"/>
          <w:b/>
          <w:bCs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</w:pPr>
    </w:p>
    <w:p>
      <w:pPr>
        <w:widowControl w:val="0"/>
        <w:autoSpaceDE w:val="0"/>
        <w:autoSpaceDN w:val="0"/>
        <w:adjustRightInd w:val="0"/>
        <w:ind w:left="138" w:right="-1293" w:rightChars="-539" w:firstLine="720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Предметна парцела је у радној зони и намењена је изградњи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пословног објекта, производног, складишног и у </w:t>
      </w:r>
      <w:bookmarkStart w:id="0" w:name="_GoBack"/>
      <w:r>
        <w:rPr>
          <w:rFonts w:hint="default" w:ascii="Arial" w:hAnsi="Arial" w:cs="Arial"/>
          <w:color w:val="auto"/>
          <w:sz w:val="20"/>
          <w:szCs w:val="20"/>
          <w:lang w:val="sr-Cyrl-RS"/>
        </w:rPr>
        <w:t>к</w:t>
      </w:r>
      <w:bookmarkEnd w:id="0"/>
      <w:r>
        <w:rPr>
          <w:rFonts w:hint="default" w:ascii="Arial" w:hAnsi="Arial" w:cs="Arial"/>
          <w:color w:val="auto"/>
          <w:sz w:val="20"/>
          <w:szCs w:val="20"/>
          <w:lang w:val="sr-Cyrl-RS"/>
        </w:rPr>
        <w:t>омбинацијама (пословно-производног, пословно-складишног, или пословно--производно-складишног објекта) и помоћних објекта.</w:t>
      </w:r>
    </w:p>
    <w:p>
      <w:pPr>
        <w:widowControl w:val="0"/>
        <w:autoSpaceDE w:val="0"/>
        <w:autoSpaceDN w:val="0"/>
        <w:adjustRightInd w:val="0"/>
        <w:ind w:left="138" w:right="-1293" w:rightChars="-539" w:firstLine="720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</w:p>
    <w:p>
      <w:pPr>
        <w:pStyle w:val="6"/>
        <w:ind w:right="-1293" w:rightChars="-539"/>
        <w:jc w:val="both"/>
        <w:rPr>
          <w:rFonts w:hint="default" w:ascii="Arial" w:hAnsi="Arial" w:eastAsia="Arial Unicode MS" w:cs="Arial"/>
          <w:sz w:val="20"/>
          <w:szCs w:val="20"/>
        </w:rPr>
      </w:pPr>
      <w:r>
        <w:rPr>
          <w:rFonts w:hint="default" w:ascii="Arial" w:hAnsi="Arial" w:cs="Arial"/>
          <w:color w:val="000000" w:themeColor="text1"/>
          <w:sz w:val="20"/>
          <w:szCs w:val="20"/>
          <w:lang w:val="sr-Cyrl-CS"/>
          <w14:textFill>
            <w14:solidFill>
              <w14:schemeClr w14:val="tx1"/>
            </w14:solidFill>
          </w14:textFill>
        </w:rPr>
        <w:tab/>
      </w:r>
      <w:r>
        <w:rPr>
          <w:rFonts w:hint="default" w:ascii="Arial" w:hAnsi="Arial" w:eastAsia="Arial Unicode MS" w:cs="Arial"/>
          <w:sz w:val="20"/>
          <w:szCs w:val="20"/>
        </w:rPr>
        <w:t>У зони</w:t>
      </w:r>
      <w:r>
        <w:rPr>
          <w:rFonts w:hint="default" w:ascii="Arial" w:hAnsi="Arial" w:eastAsia="Arial Unicode MS" w:cs="Arial"/>
          <w:sz w:val="20"/>
          <w:szCs w:val="20"/>
          <w:lang w:val="sr-Cyrl-RS"/>
        </w:rPr>
        <w:t xml:space="preserve"> радних садржаја </w:t>
      </w:r>
      <w:r>
        <w:rPr>
          <w:rFonts w:hint="default" w:ascii="Arial" w:hAnsi="Arial" w:eastAsia="Arial Unicode MS" w:cs="Arial"/>
          <w:sz w:val="20"/>
          <w:szCs w:val="20"/>
        </w:rPr>
        <w:t xml:space="preserve">дозвољена спратност и висина објеката је: </w:t>
      </w:r>
    </w:p>
    <w:p>
      <w:pPr>
        <w:pStyle w:val="6"/>
        <w:ind w:right="-1293" w:rightChars="-539"/>
        <w:jc w:val="both"/>
        <w:rPr>
          <w:rFonts w:hint="default" w:ascii="Arial" w:hAnsi="Arial" w:eastAsia="Arial Unicode MS" w:cs="Arial"/>
          <w:sz w:val="20"/>
          <w:szCs w:val="20"/>
        </w:rPr>
      </w:pPr>
      <w:r>
        <w:rPr>
          <w:rFonts w:hint="default" w:ascii="Arial" w:hAnsi="Arial" w:eastAsia="Arial Unicode MS" w:cs="Arial"/>
          <w:sz w:val="20"/>
          <w:szCs w:val="20"/>
        </w:rPr>
        <w:t xml:space="preserve">- </w:t>
      </w:r>
      <w:r>
        <w:rPr>
          <w:rFonts w:hint="default" w:ascii="Arial" w:hAnsi="Arial" w:eastAsia="Arial Unicode MS" w:cs="Arial"/>
          <w:sz w:val="20"/>
          <w:szCs w:val="20"/>
          <w:lang w:val="sr-Cyrl-RS"/>
        </w:rPr>
        <w:t>пословни објекат</w:t>
      </w:r>
      <w:r>
        <w:rPr>
          <w:rFonts w:hint="default" w:ascii="Arial" w:hAnsi="Arial" w:eastAsia="Arial Unicode MS" w:cs="Arial"/>
          <w:sz w:val="20"/>
          <w:szCs w:val="20"/>
        </w:rPr>
        <w:t xml:space="preserve"> је </w:t>
      </w:r>
      <w:r>
        <w:rPr>
          <w:rFonts w:hint="default" w:ascii="Arial" w:hAnsi="Arial" w:eastAsia="Arial Unicode MS" w:cs="Arial"/>
          <w:sz w:val="20"/>
          <w:szCs w:val="20"/>
          <w:lang w:val="sr-Cyrl-RS"/>
        </w:rPr>
        <w:t xml:space="preserve">спратности </w:t>
      </w:r>
      <w:r>
        <w:rPr>
          <w:rFonts w:hint="default" w:ascii="Arial" w:hAnsi="Arial" w:eastAsia="Arial Unicode MS" w:cs="Arial"/>
          <w:sz w:val="20"/>
          <w:szCs w:val="20"/>
        </w:rPr>
        <w:t>од П до макс. П+1+Пк</w:t>
      </w:r>
      <w:r>
        <w:rPr>
          <w:rFonts w:hint="default" w:ascii="Arial" w:hAnsi="Arial" w:eastAsia="Arial Unicode MS" w:cs="Arial"/>
          <w:sz w:val="20"/>
          <w:szCs w:val="20"/>
          <w:lang w:val="sr-Cyrl-RS"/>
        </w:rPr>
        <w:t>,а укупна висина објекта не може прећи 12,00м. У изузетним случајевима дозвољава се и већа спратност (до макс. П+3) и висина (до макс. 16,00м), када пословни објекти представљају просторно-визуелне репере већих комплекса и када то захтевају услови рада,</w:t>
      </w:r>
    </w:p>
    <w:p>
      <w:pPr>
        <w:pStyle w:val="6"/>
        <w:ind w:right="-1293" w:rightChars="-539"/>
        <w:jc w:val="both"/>
        <w:rPr>
          <w:rFonts w:hint="default" w:ascii="Arial" w:hAnsi="Arial" w:eastAsia="Arial Unicode MS" w:cs="Arial"/>
          <w:sz w:val="20"/>
          <w:szCs w:val="20"/>
          <w:lang w:val="sr-Cyrl-RS"/>
        </w:rPr>
      </w:pPr>
      <w:r>
        <w:rPr>
          <w:rFonts w:hint="default" w:ascii="Arial" w:hAnsi="Arial" w:eastAsia="Arial Unicode MS" w:cs="Arial"/>
          <w:sz w:val="20"/>
          <w:szCs w:val="20"/>
        </w:rPr>
        <w:t>-</w:t>
      </w:r>
      <w:r>
        <w:rPr>
          <w:rFonts w:hint="default" w:ascii="Arial" w:hAnsi="Arial" w:eastAsia="Arial Unicode MS" w:cs="Arial"/>
          <w:sz w:val="20"/>
          <w:szCs w:val="20"/>
          <w:lang w:val="sr-Cyrl-RS"/>
        </w:rPr>
        <w:t>производни и складишни објекат је</w:t>
      </w:r>
      <w:r>
        <w:rPr>
          <w:rFonts w:hint="default" w:ascii="Arial" w:hAnsi="Arial" w:eastAsia="Arial Unicode MS" w:cs="Arial"/>
          <w:sz w:val="20"/>
          <w:szCs w:val="20"/>
        </w:rPr>
        <w:t xml:space="preserve"> спратности </w:t>
      </w:r>
      <w:r>
        <w:rPr>
          <w:rFonts w:hint="default" w:ascii="Arial" w:hAnsi="Arial" w:eastAsia="Arial Unicode MS" w:cs="Arial"/>
          <w:sz w:val="20"/>
          <w:szCs w:val="20"/>
          <w:lang w:val="sr-Cyrl-RS"/>
        </w:rPr>
        <w:t xml:space="preserve">од </w:t>
      </w:r>
      <w:r>
        <w:rPr>
          <w:rFonts w:hint="default" w:ascii="Arial" w:hAnsi="Arial" w:eastAsia="Arial Unicode MS" w:cs="Arial"/>
          <w:sz w:val="20"/>
          <w:szCs w:val="20"/>
        </w:rPr>
        <w:t>П</w:t>
      </w:r>
      <w:r>
        <w:rPr>
          <w:rFonts w:hint="default" w:ascii="Arial" w:hAnsi="Arial" w:eastAsia="Arial Unicode MS" w:cs="Arial"/>
          <w:sz w:val="20"/>
          <w:szCs w:val="20"/>
          <w:lang w:val="en"/>
        </w:rPr>
        <w:t xml:space="preserve"> до макс. П+</w:t>
      </w:r>
      <w:r>
        <w:rPr>
          <w:rFonts w:hint="default" w:ascii="Arial" w:hAnsi="Arial" w:eastAsia="Arial Unicode MS" w:cs="Arial"/>
          <w:sz w:val="20"/>
          <w:szCs w:val="20"/>
          <w:lang w:val="sr-Cyrl-RS"/>
        </w:rPr>
        <w:t>1,а укупна висина објекта је макс. 9,00м, с тим да може бити и више, ако то захтева технолошки процес производње, односно складиштења,</w:t>
      </w:r>
    </w:p>
    <w:p>
      <w:pPr>
        <w:pStyle w:val="6"/>
        <w:ind w:right="-1293" w:rightChars="-539"/>
        <w:jc w:val="both"/>
        <w:rPr>
          <w:rFonts w:hint="default" w:ascii="Arial" w:hAnsi="Arial" w:eastAsia="Arial Unicode MS" w:cs="Arial"/>
          <w:sz w:val="20"/>
          <w:szCs w:val="20"/>
          <w:lang w:val="sr-Cyrl-RS"/>
        </w:rPr>
      </w:pPr>
      <w:r>
        <w:rPr>
          <w:rFonts w:hint="default" w:ascii="Arial" w:hAnsi="Arial" w:eastAsia="Arial Unicode MS" w:cs="Arial"/>
          <w:sz w:val="20"/>
          <w:szCs w:val="20"/>
          <w:lang w:val="sr-Cyrl-RS"/>
        </w:rPr>
        <w:t>-помоћни објекат је макс.спратности П (приземље),а максимална висина не сме прећи 7,00м и висину главног објекта.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right="-1293" w:rightChars="-539"/>
        <w:jc w:val="both"/>
        <w:rPr>
          <w:rFonts w:hint="default" w:ascii="Arial" w:hAnsi="Arial" w:cs="Arial"/>
          <w:color w:val="000000" w:themeColor="text1"/>
          <w:sz w:val="20"/>
          <w:szCs w:val="20"/>
          <w:lang w:val="sr-Cyrl-CS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0"/>
          <w:szCs w:val="20"/>
          <w:lang w:val="sr-Cyrl-CS"/>
          <w14:textFill>
            <w14:solidFill>
              <w14:schemeClr w14:val="tx1"/>
            </w14:solidFill>
          </w14:textFill>
        </w:rPr>
        <w:tab/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CS"/>
          <w14:textFill>
            <w14:solidFill>
              <w14:schemeClr w14:val="tx1"/>
            </w14:solidFill>
          </w14:textFill>
        </w:rPr>
        <w:t>ИНДЕКС ЗАУЗЕТОСТИ ПАРЦЕЛЕ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right="-1293" w:rightChars="-539"/>
        <w:jc w:val="both"/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-индекс заузетости парцеле је</w:t>
      </w:r>
      <w:r>
        <w:rPr>
          <w:rFonts w:hint="default" w:ascii="Arial" w:hAnsi="Arial" w:cs="Arial"/>
          <w:color w:val="000000" w:themeColor="text1"/>
          <w:sz w:val="20"/>
          <w:szCs w:val="20"/>
          <w:lang w:val="e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максимално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C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Arial" w:hAnsi="Arial" w:cs="Arial"/>
          <w:color w:val="000000" w:themeColor="text1"/>
          <w:sz w:val="20"/>
          <w:szCs w:val="20"/>
          <w:lang w:val="sr-Latn-RS"/>
          <w14:textFill>
            <w14:solidFill>
              <w14:schemeClr w14:val="tx1"/>
            </w14:solidFill>
          </w14:textFill>
        </w:rPr>
        <w:t>0%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.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right="-1293" w:rightChars="-539"/>
        <w:jc w:val="both"/>
        <w:rPr>
          <w:rFonts w:hint="default" w:ascii="Arial" w:hAnsi="Arial" w:cs="Arial"/>
          <w:color w:val="000000" w:themeColor="text1"/>
          <w:sz w:val="20"/>
          <w:szCs w:val="20"/>
          <w:lang w:val="e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-индекс изграђености парцеле је максимално 2,1.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right="-1293" w:rightChars="-539"/>
        <w:jc w:val="both"/>
        <w:rPr>
          <w:rFonts w:hint="default" w:ascii="Arial" w:hAnsi="Arial" w:cs="Arial"/>
          <w:color w:val="000000" w:themeColor="text1"/>
          <w:sz w:val="20"/>
          <w:szCs w:val="20"/>
          <w:lang w:val="sr-Cyrl-CS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CS"/>
          <w14:textFill>
            <w14:solidFill>
              <w14:schemeClr w14:val="tx1"/>
            </w14:solidFill>
          </w14:textFill>
        </w:rPr>
        <w:t>обезбедити зелену површину минимално 30%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right="-1293" w:rightChars="-539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color w:val="C00000"/>
          <w:sz w:val="20"/>
          <w:szCs w:val="20"/>
          <w:lang w:val="sr-Cyrl-CS"/>
        </w:rPr>
        <w:tab/>
      </w:r>
    </w:p>
    <w:p>
      <w:pPr>
        <w:widowControl w:val="0"/>
        <w:autoSpaceDE w:val="0"/>
        <w:autoSpaceDN w:val="0"/>
        <w:adjustRightInd w:val="0"/>
        <w:ind w:right="-1293" w:rightChars="-539" w:firstLine="720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sz w:val="20"/>
          <w:szCs w:val="20"/>
          <w:lang w:val="sr-Cyrl-CS"/>
        </w:rPr>
        <w:t>Минимална цена, тј. почетна цена за отуђење грађевинског зем</w:t>
      </w:r>
      <w:r>
        <w:rPr>
          <w:rFonts w:hint="default" w:ascii="Arial" w:hAnsi="Arial" w:cs="Arial"/>
          <w:sz w:val="20"/>
          <w:szCs w:val="20"/>
          <w:lang w:val="sr-Cyrl-RS"/>
        </w:rPr>
        <w:t>љ</w:t>
      </w:r>
      <w:r>
        <w:rPr>
          <w:rFonts w:hint="default" w:ascii="Arial" w:hAnsi="Arial" w:cs="Arial"/>
          <w:sz w:val="20"/>
          <w:szCs w:val="20"/>
          <w:lang w:val="sr-Cyrl-CS"/>
        </w:rPr>
        <w:t xml:space="preserve">ишта, тржишна вредност према процени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Министарства финансија, </w:t>
      </w:r>
      <w:r>
        <w:rPr>
          <w:rFonts w:hint="default" w:ascii="Arial" w:hAnsi="Arial" w:cs="Arial"/>
          <w:sz w:val="20"/>
          <w:szCs w:val="20"/>
          <w:lang w:val="sr-Cyrl-CS"/>
        </w:rPr>
        <w:t>Пореске управе</w:t>
      </w:r>
      <w:r>
        <w:rPr>
          <w:rFonts w:hint="default" w:ascii="Arial" w:hAnsi="Arial" w:cs="Arial"/>
          <w:sz w:val="20"/>
          <w:szCs w:val="20"/>
          <w:lang w:val="sr-Cyrl-RS"/>
        </w:rPr>
        <w:t>,</w:t>
      </w:r>
      <w:r>
        <w:rPr>
          <w:rFonts w:hint="default" w:ascii="Arial" w:hAnsi="Arial" w:cs="Arial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>Одсека за контролу издвојених активности малих локација Врбас</w:t>
      </w:r>
      <w:r>
        <w:rPr>
          <w:rFonts w:hint="default" w:ascii="Arial" w:hAnsi="Arial" w:cs="Arial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>број 240-464-08-</w:t>
      </w:r>
      <w:r>
        <w:rPr>
          <w:rFonts w:hint="default" w:ascii="Arial" w:hAnsi="Arial" w:cs="Arial"/>
          <w:sz w:val="20"/>
          <w:szCs w:val="20"/>
          <w:lang w:val="en"/>
        </w:rPr>
        <w:t>0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0064/2020-0000 од </w:t>
      </w:r>
      <w:r>
        <w:rPr>
          <w:rFonts w:hint="default" w:ascii="Arial" w:hAnsi="Arial" w:cs="Arial"/>
          <w:sz w:val="20"/>
          <w:szCs w:val="20"/>
          <w:lang w:val="en"/>
        </w:rPr>
        <w:t>2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8.09.2020. године </w:t>
      </w:r>
      <w:r>
        <w:rPr>
          <w:rFonts w:hint="default" w:ascii="Arial" w:hAnsi="Arial" w:cs="Arial"/>
          <w:sz w:val="20"/>
          <w:szCs w:val="20"/>
          <w:lang w:val="sr-Cyrl-CS"/>
        </w:rPr>
        <w:t xml:space="preserve">износи 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444</w:t>
      </w: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>,</w:t>
      </w:r>
      <w:r>
        <w:rPr>
          <w:rFonts w:hint="default" w:ascii="Arial" w:hAnsi="Arial" w:cs="Arial"/>
          <w:b/>
          <w:color w:val="auto"/>
          <w:sz w:val="20"/>
          <w:szCs w:val="20"/>
          <w:lang w:val="sr-Cyrl-RS"/>
        </w:rPr>
        <w:t>25</w:t>
      </w: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 xml:space="preserve"> динара по </w:t>
      </w:r>
      <w:r>
        <w:rPr>
          <w:rFonts w:hint="default" w:ascii="Arial" w:hAnsi="Arial" w:cs="Arial"/>
          <w:b/>
          <w:color w:val="auto"/>
          <w:sz w:val="20"/>
          <w:szCs w:val="20"/>
          <w:lang w:val="sr-Cyrl-RS"/>
        </w:rPr>
        <w:t>м</w:t>
      </w:r>
      <w:r>
        <w:rPr>
          <w:rFonts w:hint="default" w:ascii="Arial" w:hAnsi="Arial" w:cs="Arial"/>
          <w:b/>
          <w:color w:val="auto"/>
          <w:sz w:val="20"/>
          <w:szCs w:val="20"/>
          <w:vertAlign w:val="superscript"/>
          <w:lang w:val="sr-Cyrl-CS"/>
        </w:rPr>
        <w:t>2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.</w:t>
      </w:r>
    </w:p>
    <w:p>
      <w:pPr>
        <w:widowControl w:val="0"/>
        <w:autoSpaceDE w:val="0"/>
        <w:autoSpaceDN w:val="0"/>
        <w:adjustRightInd w:val="0"/>
        <w:ind w:right="-1293" w:rightChars="-539" w:firstLine="720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right="-1293" w:rightChars="-539" w:firstLine="630" w:firstLineChars="350"/>
        <w:jc w:val="both"/>
        <w:rPr>
          <w:rFonts w:hint="default" w:ascii="Arial" w:hAnsi="Arial" w:cs="Arial"/>
          <w:color w:val="C00000"/>
          <w:sz w:val="20"/>
          <w:szCs w:val="20"/>
          <w:lang w:val="en"/>
        </w:rPr>
      </w:pPr>
      <w:r>
        <w:rPr>
          <w:rFonts w:hint="default" w:ascii="Arial" w:hAnsi="Arial" w:cs="Arial"/>
          <w:color w:val="C00000"/>
          <w:sz w:val="20"/>
          <w:szCs w:val="20"/>
          <w:lang w:val="en"/>
        </w:rPr>
        <w:t xml:space="preserve">Почетна цена за парцелу износи </w:t>
      </w:r>
      <w:r>
        <w:rPr>
          <w:rFonts w:hint="default" w:ascii="Arial" w:hAnsi="Arial" w:cs="Arial"/>
          <w:color w:val="C00000"/>
          <w:sz w:val="20"/>
          <w:szCs w:val="20"/>
          <w:lang w:val="sr-Latn-RS"/>
        </w:rPr>
        <w:t>1.7</w:t>
      </w:r>
      <w:r>
        <w:rPr>
          <w:rFonts w:hint="default" w:ascii="Arial" w:hAnsi="Arial" w:cs="Arial"/>
          <w:color w:val="C00000"/>
          <w:sz w:val="20"/>
          <w:szCs w:val="20"/>
          <w:lang w:val="en"/>
        </w:rPr>
        <w:t>5</w:t>
      </w:r>
      <w:r>
        <w:rPr>
          <w:rFonts w:hint="default" w:ascii="Arial" w:hAnsi="Arial" w:cs="Arial"/>
          <w:color w:val="C00000"/>
          <w:sz w:val="20"/>
          <w:szCs w:val="20"/>
          <w:lang w:val="sr-Latn-RS"/>
        </w:rPr>
        <w:t>7</w:t>
      </w:r>
      <w:r>
        <w:rPr>
          <w:rFonts w:hint="default" w:ascii="Arial" w:hAnsi="Arial" w:cs="Arial"/>
          <w:color w:val="C00000"/>
          <w:sz w:val="20"/>
          <w:szCs w:val="20"/>
          <w:lang w:val="en"/>
        </w:rPr>
        <w:t>.</w:t>
      </w:r>
      <w:r>
        <w:rPr>
          <w:rFonts w:hint="default" w:ascii="Arial" w:hAnsi="Arial" w:cs="Arial"/>
          <w:color w:val="C00000"/>
          <w:sz w:val="20"/>
          <w:szCs w:val="20"/>
          <w:lang w:val="sr-Latn-RS"/>
        </w:rPr>
        <w:t>897</w:t>
      </w:r>
      <w:r>
        <w:rPr>
          <w:rFonts w:hint="default" w:ascii="Arial" w:hAnsi="Arial" w:cs="Arial"/>
          <w:color w:val="C00000"/>
          <w:sz w:val="20"/>
          <w:szCs w:val="20"/>
          <w:lang w:val="en"/>
        </w:rPr>
        <w:t>,</w:t>
      </w:r>
      <w:r>
        <w:rPr>
          <w:rFonts w:hint="default" w:ascii="Arial" w:hAnsi="Arial" w:cs="Arial"/>
          <w:color w:val="C00000"/>
          <w:sz w:val="20"/>
          <w:szCs w:val="20"/>
          <w:lang w:val="sr-Latn-RS"/>
        </w:rPr>
        <w:t>25</w:t>
      </w:r>
      <w:r>
        <w:rPr>
          <w:rFonts w:hint="default" w:ascii="Arial" w:hAnsi="Arial" w:cs="Arial"/>
          <w:color w:val="C00000"/>
          <w:sz w:val="20"/>
          <w:szCs w:val="20"/>
          <w:lang w:val="en"/>
        </w:rPr>
        <w:t xml:space="preserve"> динара.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right="-1293" w:rightChars="-539" w:firstLine="630" w:firstLineChars="350"/>
        <w:jc w:val="both"/>
        <w:rPr>
          <w:rFonts w:hint="default" w:ascii="Arial" w:hAnsi="Arial" w:cs="Arial"/>
          <w:color w:val="C00000"/>
          <w:sz w:val="20"/>
          <w:szCs w:val="20"/>
          <w:lang w:val="sr-Cyrl-CS"/>
        </w:rPr>
      </w:pPr>
    </w:p>
    <w:p>
      <w:pPr>
        <w:ind w:right="-1293" w:rightChars="-539" w:firstLine="420" w:firstLineChars="200"/>
        <w:jc w:val="both"/>
        <w:rPr>
          <w:rFonts w:hint="default" w:ascii="Arial" w:hAnsi="Arial" w:cs="Arial"/>
          <w:b/>
          <w:sz w:val="20"/>
          <w:szCs w:val="20"/>
          <w:lang w:val="sr-Cyrl-RS"/>
        </w:rPr>
      </w:pPr>
      <w:r>
        <w:rPr>
          <w:rFonts w:hint="default" w:ascii="Arial" w:hAnsi="Arial" w:cs="Arial"/>
          <w:b/>
          <w:sz w:val="20"/>
          <w:szCs w:val="20"/>
          <w:lang w:val="sr-Cyrl-RS"/>
        </w:rPr>
        <w:t xml:space="preserve">      </w:t>
      </w:r>
      <w:r>
        <w:rPr>
          <w:rFonts w:hint="default" w:ascii="Arial" w:hAnsi="Arial" w:cs="Arial"/>
          <w:b/>
          <w:sz w:val="20"/>
          <w:szCs w:val="20"/>
          <w:lang w:val="sr-Latn-RS"/>
        </w:rPr>
        <w:t>I</w:t>
      </w:r>
      <w:r>
        <w:rPr>
          <w:rFonts w:hint="default" w:ascii="Arial" w:hAnsi="Arial" w:cs="Arial"/>
          <w:b/>
          <w:sz w:val="20"/>
          <w:szCs w:val="20"/>
        </w:rPr>
        <w:t xml:space="preserve">II </w:t>
      </w:r>
      <w:r>
        <w:rPr>
          <w:rFonts w:hint="default" w:ascii="Arial" w:hAnsi="Arial" w:cs="Arial"/>
          <w:b/>
          <w:sz w:val="20"/>
          <w:szCs w:val="20"/>
          <w:lang w:val="sr-Cyrl-CS"/>
        </w:rPr>
        <w:t>УРЕЂЕНОСТ:</w:t>
      </w:r>
    </w:p>
    <w:p>
      <w:pPr>
        <w:ind w:right="-1293" w:rightChars="-539" w:firstLine="420" w:firstLineChars="200"/>
        <w:jc w:val="both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ind w:right="-1293" w:rightChars="-539" w:firstLine="420" w:firstLineChars="0"/>
        <w:jc w:val="both"/>
        <w:rPr>
          <w:rFonts w:hint="default" w:ascii="Arial" w:hAnsi="Arial" w:cs="Arial"/>
          <w:b/>
          <w:color w:val="auto"/>
          <w:sz w:val="20"/>
          <w:szCs w:val="20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>Г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рађевинск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a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парцел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a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се налаз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и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у блоку кој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и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 xml:space="preserve"> ни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је комунално опремљен</w:t>
      </w: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 xml:space="preserve">.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Недостајећи објекти инфраструктуре биће изграђени у складу са Програмом уређивања грађевинског земљишта и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ли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уговором о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заједничком опремању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грађевинског земљишта.</w:t>
      </w:r>
      <w:r>
        <w:rPr>
          <w:rFonts w:hint="default" w:ascii="Arial" w:hAnsi="Arial" w:cs="Arial"/>
          <w:b/>
          <w:color w:val="auto"/>
          <w:sz w:val="20"/>
          <w:szCs w:val="20"/>
        </w:rPr>
        <w:t xml:space="preserve"> </w:t>
      </w:r>
    </w:p>
    <w:p>
      <w:pPr>
        <w:ind w:right="-1293" w:rightChars="-539" w:firstLine="420" w:firstLineChars="0"/>
        <w:jc w:val="both"/>
        <w:rPr>
          <w:rFonts w:hint="default" w:ascii="Arial" w:hAnsi="Arial" w:cs="Arial"/>
          <w:b/>
          <w:color w:val="auto"/>
          <w:sz w:val="20"/>
          <w:szCs w:val="20"/>
        </w:rPr>
      </w:pPr>
    </w:p>
    <w:p>
      <w:pPr>
        <w:widowControl w:val="0"/>
        <w:autoSpaceDE w:val="0"/>
        <w:autoSpaceDN w:val="0"/>
        <w:adjustRightInd w:val="0"/>
        <w:ind w:right="-1293" w:rightChars="-539"/>
        <w:jc w:val="both"/>
        <w:rPr>
          <w:rFonts w:hint="default" w:ascii="Arial" w:hAnsi="Arial" w:cs="Arial"/>
          <w:b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b/>
          <w:color w:val="auto"/>
          <w:sz w:val="20"/>
          <w:szCs w:val="20"/>
          <w:lang w:val="sr-Cyrl-RS"/>
        </w:rPr>
        <w:t xml:space="preserve">         </w:t>
      </w:r>
      <w:r>
        <w:rPr>
          <w:rFonts w:hint="default" w:ascii="Arial" w:hAnsi="Arial" w:cs="Arial"/>
          <w:b/>
          <w:color w:val="auto"/>
          <w:sz w:val="20"/>
          <w:szCs w:val="20"/>
        </w:rPr>
        <w:t>I</w:t>
      </w:r>
      <w:r>
        <w:rPr>
          <w:rFonts w:hint="default" w:ascii="Arial" w:hAnsi="Arial" w:cs="Arial"/>
          <w:b/>
          <w:color w:val="auto"/>
          <w:sz w:val="20"/>
          <w:szCs w:val="20"/>
          <w:lang w:val="sr-Latn-RS"/>
        </w:rPr>
        <w:t>V</w:t>
      </w:r>
      <w:r>
        <w:rPr>
          <w:rFonts w:hint="default" w:ascii="Arial" w:hAnsi="Arial" w:cs="Arial"/>
          <w:b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>ПЛАНИРАНА НАМЕНА ПАРЦЕЛЕ</w:t>
      </w:r>
    </w:p>
    <w:p>
      <w:pPr>
        <w:widowControl w:val="0"/>
        <w:autoSpaceDE w:val="0"/>
        <w:autoSpaceDN w:val="0"/>
        <w:adjustRightInd w:val="0"/>
        <w:ind w:right="-1293" w:rightChars="-539"/>
        <w:jc w:val="both"/>
        <w:rPr>
          <w:rFonts w:hint="default" w:ascii="Arial" w:hAnsi="Arial" w:cs="Arial"/>
          <w:b/>
          <w:color w:val="auto"/>
          <w:sz w:val="20"/>
          <w:szCs w:val="20"/>
          <w:lang w:val="sr-Cyrl-CS"/>
        </w:rPr>
      </w:pPr>
    </w:p>
    <w:p>
      <w:pPr>
        <w:widowControl w:val="0"/>
        <w:autoSpaceDE w:val="0"/>
        <w:autoSpaceDN w:val="0"/>
        <w:adjustRightInd w:val="0"/>
        <w:ind w:left="138" w:right="-1293" w:rightChars="-539" w:firstLine="720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>Предметн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а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парцел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 xml:space="preserve">а се налази у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радној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 xml:space="preserve"> зони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и 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намењена је изградњи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пословно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г,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производног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складишног и у комбинацијама (пословно-производног, пословно-складишног, или пословно-.производно-складишног објекта)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 xml:space="preserve"> и помоћни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х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 xml:space="preserve"> објек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ата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 складу са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П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 xml:space="preserve">ланом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генералне регулације насеља 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 xml:space="preserve">Србобран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(„С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ужбени</w:t>
      </w:r>
      <w:r>
        <w:rPr>
          <w:rFonts w:hint="default" w:ascii="Arial" w:hAnsi="Arial" w:cs="Arial"/>
          <w:color w:val="auto"/>
          <w:spacing w:val="1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т</w:t>
      </w:r>
      <w:r>
        <w:rPr>
          <w:rFonts w:hint="default" w:ascii="Arial" w:hAnsi="Arial" w:cs="Arial"/>
          <w:color w:val="auto"/>
          <w:spacing w:val="2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21"/>
          <w:sz w:val="20"/>
          <w:szCs w:val="20"/>
          <w:lang w:val="sr-Cyrl-RS"/>
        </w:rPr>
        <w:t>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пштине</w:t>
      </w:r>
      <w:r>
        <w:rPr>
          <w:rFonts w:hint="default" w:ascii="Arial" w:hAnsi="Arial" w:cs="Arial"/>
          <w:color w:val="auto"/>
          <w:spacing w:val="17"/>
          <w:sz w:val="20"/>
          <w:szCs w:val="20"/>
          <w:lang w:val="ru-RU"/>
        </w:rPr>
        <w:t xml:space="preserve"> Србобран»,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број: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11</w:t>
      </w:r>
      <w:r>
        <w:rPr>
          <w:rFonts w:hint="default" w:ascii="Arial" w:hAnsi="Arial" w:cs="Arial"/>
          <w:color w:val="auto"/>
          <w:spacing w:val="11"/>
          <w:sz w:val="20"/>
          <w:szCs w:val="20"/>
          <w:lang w:val="ru-RU"/>
        </w:rPr>
        <w:t>/201</w:t>
      </w:r>
      <w:r>
        <w:rPr>
          <w:rFonts w:hint="default" w:ascii="Arial" w:hAnsi="Arial" w:cs="Arial"/>
          <w:color w:val="auto"/>
          <w:spacing w:val="11"/>
          <w:sz w:val="20"/>
          <w:szCs w:val="20"/>
          <w:lang w:val="sr-Cyrl-RS"/>
        </w:rPr>
        <w:t>2 и 4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/2019</w:t>
      </w:r>
      <w:r>
        <w:rPr>
          <w:rFonts w:hint="default" w:ascii="Arial" w:hAnsi="Arial" w:cs="Arial"/>
          <w:color w:val="auto"/>
          <w:spacing w:val="11"/>
          <w:sz w:val="20"/>
          <w:szCs w:val="20"/>
          <w:lang w:val="ru-RU"/>
        </w:rPr>
        <w:t>)</w:t>
      </w:r>
      <w:r>
        <w:rPr>
          <w:rFonts w:hint="default" w:ascii="Arial" w:hAnsi="Arial" w:cs="Arial"/>
          <w:color w:val="auto"/>
          <w:spacing w:val="11"/>
          <w:sz w:val="20"/>
          <w:szCs w:val="20"/>
        </w:rPr>
        <w:t xml:space="preserve">. </w:t>
      </w:r>
    </w:p>
    <w:p>
      <w:pPr>
        <w:ind w:right="-1293" w:rightChars="-539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ab/>
      </w:r>
      <w:r>
        <w:rPr>
          <w:rFonts w:hint="default" w:ascii="Arial" w:hAnsi="Arial" w:cs="Arial"/>
          <w:b/>
          <w:color w:val="auto"/>
          <w:sz w:val="20"/>
          <w:szCs w:val="20"/>
          <w:lang w:val="nl-NL"/>
        </w:rPr>
        <w:t xml:space="preserve"> Парцел</w:t>
      </w:r>
      <w:r>
        <w:rPr>
          <w:rFonts w:hint="default" w:ascii="Arial" w:hAnsi="Arial" w:cs="Arial"/>
          <w:b/>
          <w:color w:val="auto"/>
          <w:sz w:val="20"/>
          <w:szCs w:val="20"/>
          <w:lang w:val="en"/>
        </w:rPr>
        <w:t>а</w:t>
      </w:r>
      <w:r>
        <w:rPr>
          <w:rFonts w:hint="default" w:ascii="Arial" w:hAnsi="Arial" w:cs="Arial"/>
          <w:b/>
          <w:color w:val="auto"/>
          <w:sz w:val="20"/>
          <w:szCs w:val="20"/>
          <w:lang w:val="nl-NL"/>
        </w:rPr>
        <w:t xml:space="preserve"> се </w:t>
      </w: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>отуђуј</w:t>
      </w:r>
      <w:r>
        <w:rPr>
          <w:rFonts w:hint="default" w:ascii="Arial" w:hAnsi="Arial" w:cs="Arial"/>
          <w:b/>
          <w:color w:val="auto"/>
          <w:sz w:val="20"/>
          <w:szCs w:val="20"/>
          <w:lang w:val="en"/>
        </w:rPr>
        <w:t>е</w:t>
      </w:r>
      <w:r>
        <w:rPr>
          <w:rFonts w:hint="default" w:ascii="Arial" w:hAnsi="Arial" w:cs="Arial"/>
          <w:b/>
          <w:color w:val="auto"/>
          <w:sz w:val="20"/>
          <w:szCs w:val="20"/>
          <w:lang w:val="nl-NL"/>
        </w:rPr>
        <w:t xml:space="preserve"> у виђеном стању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и лице коме се земљиште отуђи сноси евентуалне трошкове </w:t>
      </w:r>
      <w:r>
        <w:rPr>
          <w:rFonts w:hint="default" w:ascii="Arial" w:hAnsi="Arial" w:cs="Arial"/>
          <w:color w:val="auto"/>
          <w:sz w:val="20"/>
          <w:szCs w:val="20"/>
          <w:lang w:val="nl-NL"/>
        </w:rPr>
        <w:t xml:space="preserve">на  обезбеђењу и заштити инсталација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и извршиће </w:t>
      </w:r>
      <w:r>
        <w:rPr>
          <w:rFonts w:hint="default" w:ascii="Arial" w:hAnsi="Arial" w:cs="Arial"/>
          <w:color w:val="auto"/>
          <w:sz w:val="20"/>
          <w:szCs w:val="20"/>
          <w:lang w:val="pt-PT"/>
        </w:rPr>
        <w:t>припремањ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pt-PT"/>
        </w:rPr>
        <w:t xml:space="preserve"> парцеле која се отуђује (</w:t>
      </w:r>
      <w:r>
        <w:rPr>
          <w:rFonts w:hint="default" w:ascii="Arial" w:hAnsi="Arial" w:cs="Arial"/>
          <w:color w:val="auto"/>
          <w:sz w:val="20"/>
          <w:szCs w:val="20"/>
          <w:lang w:val="nl-NL"/>
        </w:rPr>
        <w:t>уклањање дрвећа и другог растиња, смећа и шута, насипање и равнање терена...)</w:t>
      </w:r>
    </w:p>
    <w:p>
      <w:pPr>
        <w:ind w:right="-1293" w:rightChars="-539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ab/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  </w:t>
      </w:r>
      <w:r>
        <w:rPr>
          <w:rFonts w:hint="default" w:ascii="Arial" w:hAnsi="Arial" w:cs="Arial"/>
          <w:color w:val="auto"/>
          <w:sz w:val="20"/>
          <w:szCs w:val="20"/>
        </w:rPr>
        <w:t>Прикључење на комуналну инфраструктуру ће се извршити према условима и мерилима надлежних јавних предузећа.</w:t>
      </w:r>
    </w:p>
    <w:p>
      <w:pPr>
        <w:ind w:right="-1293" w:rightChars="-539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ab/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ab/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Допринос</w:t>
      </w:r>
      <w:r>
        <w:rPr>
          <w:rFonts w:hint="default" w:ascii="Arial" w:hAnsi="Arial" w:cs="Arial"/>
          <w:color w:val="auto"/>
          <w:sz w:val="20"/>
          <w:szCs w:val="20"/>
        </w:rPr>
        <w:t xml:space="preserve"> за уређивање грађевинског земљишта се обрачунава за нето корисну површину објекта. Обрачун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доприноса</w:t>
      </w:r>
      <w:r>
        <w:rPr>
          <w:rFonts w:hint="default" w:ascii="Arial" w:hAnsi="Arial" w:cs="Arial"/>
          <w:color w:val="auto"/>
          <w:sz w:val="20"/>
          <w:szCs w:val="20"/>
        </w:rPr>
        <w:t xml:space="preserve"> за уређивање грађевинског земљишта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извршиће</w:t>
      </w:r>
      <w:r>
        <w:rPr>
          <w:rFonts w:hint="default" w:ascii="Arial" w:hAnsi="Arial" w:cs="Arial"/>
          <w:color w:val="auto"/>
          <w:sz w:val="20"/>
          <w:szCs w:val="20"/>
        </w:rPr>
        <w:t xml:space="preserve"> се на основу главног пројекта објекта.</w:t>
      </w:r>
    </w:p>
    <w:p>
      <w:pPr>
        <w:ind w:right="-1293" w:rightChars="-539" w:firstLine="420" w:firstLineChars="0"/>
        <w:jc w:val="both"/>
        <w:rPr>
          <w:rFonts w:hint="default" w:ascii="Arial" w:hAnsi="Arial" w:cs="Arial"/>
          <w:b w:val="0"/>
          <w:bCs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/>
          <w:color w:val="auto"/>
          <w:sz w:val="20"/>
          <w:szCs w:val="20"/>
          <w:lang w:val="sr-Cyrl-RS"/>
        </w:rPr>
        <w:t xml:space="preserve">   Уколико се прикиком извођења радова пронађу геолошка и палеонтолошка документа (фосили, минерали,кристали и др.) која би могла представљати заштићену природну вредност, обавеза извођача радова/налазача по Закону о заштити природе је да пријави Министарству у року од 8 дана од дана проналаска и преузме мере заштите од уништења, оштећења или крађе. </w:t>
      </w:r>
    </w:p>
    <w:p>
      <w:pPr>
        <w:ind w:right="-1293" w:rightChars="-539"/>
        <w:jc w:val="both"/>
        <w:rPr>
          <w:rFonts w:hint="default" w:ascii="Arial" w:hAnsi="Arial" w:cs="Arial"/>
          <w:b/>
          <w:color w:val="auto"/>
          <w:sz w:val="20"/>
          <w:szCs w:val="20"/>
          <w:lang w:val="sr-Cyrl-CS"/>
        </w:rPr>
      </w:pPr>
    </w:p>
    <w:p>
      <w:pPr>
        <w:widowControl w:val="0"/>
        <w:autoSpaceDE w:val="0"/>
        <w:autoSpaceDN w:val="0"/>
        <w:adjustRightInd w:val="0"/>
        <w:ind w:left="838" w:right="-1293" w:rightChars="-539"/>
        <w:jc w:val="both"/>
        <w:rPr>
          <w:rFonts w:hint="default" w:ascii="Arial" w:hAnsi="Arial" w:cs="Arial"/>
          <w:b/>
          <w:bCs/>
          <w:sz w:val="20"/>
          <w:szCs w:val="20"/>
        </w:rPr>
      </w:pPr>
    </w:p>
    <w:p>
      <w:pPr>
        <w:widowControl w:val="0"/>
        <w:autoSpaceDE w:val="0"/>
        <w:autoSpaceDN w:val="0"/>
        <w:adjustRightInd w:val="0"/>
        <w:ind w:left="838" w:right="-1293" w:rightChars="-539"/>
        <w:jc w:val="both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V</w:t>
      </w:r>
      <w:r>
        <w:rPr>
          <w:rFonts w:hint="default" w:ascii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</w:rPr>
        <w:t>ОПШТЕ</w:t>
      </w:r>
      <w:r>
        <w:rPr>
          <w:rFonts w:hint="default" w:ascii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</w:rPr>
        <w:t>ОД</w:t>
      </w:r>
      <w:r>
        <w:rPr>
          <w:rFonts w:hint="default" w:ascii="Arial" w:hAnsi="Arial" w:cs="Arial"/>
          <w:b/>
          <w:bCs/>
          <w:spacing w:val="1"/>
          <w:sz w:val="20"/>
          <w:szCs w:val="20"/>
        </w:rPr>
        <w:t>Р</w:t>
      </w:r>
      <w:r>
        <w:rPr>
          <w:rFonts w:hint="default" w:ascii="Arial" w:hAnsi="Arial" w:cs="Arial"/>
          <w:b/>
          <w:bCs/>
          <w:sz w:val="20"/>
          <w:szCs w:val="20"/>
        </w:rPr>
        <w:t>ЕДБЕ</w:t>
      </w:r>
    </w:p>
    <w:p>
      <w:pPr>
        <w:widowControl w:val="0"/>
        <w:autoSpaceDE w:val="0"/>
        <w:autoSpaceDN w:val="0"/>
        <w:adjustRightInd w:val="0"/>
        <w:ind w:left="838" w:right="-1293" w:rightChars="-539"/>
        <w:jc w:val="both"/>
        <w:rPr>
          <w:rFonts w:hint="default" w:ascii="Arial" w:hAnsi="Arial" w:cs="Arial"/>
          <w:b/>
          <w:bCs/>
          <w:sz w:val="20"/>
          <w:szCs w:val="20"/>
          <w:lang w:val="sr-Cyrl-CS"/>
        </w:rPr>
      </w:pP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right="-1293" w:rightChars="-539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b/>
          <w:bCs/>
          <w:spacing w:val="53"/>
          <w:sz w:val="20"/>
          <w:szCs w:val="20"/>
          <w:lang w:val="sr-Cyrl-RS"/>
        </w:rPr>
        <w:t>1</w:t>
      </w:r>
      <w:r>
        <w:rPr>
          <w:rFonts w:hint="default" w:ascii="Arial" w:hAnsi="Arial" w:cs="Arial"/>
          <w:b/>
          <w:bCs/>
          <w:spacing w:val="53"/>
          <w:sz w:val="20"/>
          <w:szCs w:val="20"/>
          <w:lang w:val="en"/>
        </w:rPr>
        <w:t>.</w:t>
      </w:r>
      <w:r>
        <w:rPr>
          <w:rFonts w:hint="default" w:ascii="Arial" w:hAnsi="Arial" w:cs="Arial"/>
          <w:sz w:val="20"/>
          <w:szCs w:val="20"/>
        </w:rPr>
        <w:t>Наведени</w:t>
      </w:r>
      <w:r>
        <w:rPr>
          <w:rFonts w:hint="default" w:ascii="Arial" w:hAnsi="Arial" w:cs="Arial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износ</w:t>
      </w:r>
      <w:r>
        <w:rPr>
          <w:rFonts w:hint="default" w:ascii="Arial" w:hAnsi="Arial" w:cs="Arial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spacing w:val="-7"/>
          <w:sz w:val="20"/>
          <w:szCs w:val="20"/>
          <w:lang w:val="sr-Cyrl-CS"/>
        </w:rPr>
        <w:t>м</w:t>
      </w:r>
      <w:r>
        <w:rPr>
          <w:rFonts w:hint="default" w:ascii="Arial" w:hAnsi="Arial" w:cs="Arial"/>
          <w:sz w:val="20"/>
          <w:szCs w:val="20"/>
          <w:lang w:val="sr-Cyrl-CS"/>
        </w:rPr>
        <w:t xml:space="preserve">инималне цене је </w:t>
      </w:r>
      <w:r>
        <w:rPr>
          <w:rFonts w:hint="default" w:ascii="Arial" w:hAnsi="Arial" w:cs="Arial"/>
          <w:sz w:val="20"/>
          <w:szCs w:val="20"/>
        </w:rPr>
        <w:t>п</w:t>
      </w:r>
      <w:r>
        <w:rPr>
          <w:rFonts w:hint="default" w:ascii="Arial" w:hAnsi="Arial" w:cs="Arial"/>
          <w:spacing w:val="1"/>
          <w:sz w:val="20"/>
          <w:szCs w:val="20"/>
        </w:rPr>
        <w:t>о</w:t>
      </w:r>
      <w:r>
        <w:rPr>
          <w:rFonts w:hint="default" w:ascii="Arial" w:hAnsi="Arial" w:cs="Arial"/>
          <w:sz w:val="20"/>
          <w:szCs w:val="20"/>
        </w:rPr>
        <w:t>четни</w:t>
      </w:r>
      <w:r>
        <w:rPr>
          <w:rFonts w:hint="default" w:ascii="Arial" w:hAnsi="Arial" w:cs="Arial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за</w:t>
      </w:r>
      <w:r>
        <w:rPr>
          <w:rFonts w:hint="default" w:ascii="Arial" w:hAnsi="Arial" w:cs="Arial"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давање</w:t>
      </w:r>
      <w:r>
        <w:rPr>
          <w:rFonts w:hint="default" w:ascii="Arial" w:hAnsi="Arial" w:cs="Arial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понуд</w:t>
      </w:r>
      <w:r>
        <w:rPr>
          <w:rFonts w:hint="default" w:ascii="Arial" w:hAnsi="Arial" w:cs="Arial"/>
          <w:spacing w:val="1"/>
          <w:sz w:val="20"/>
          <w:szCs w:val="20"/>
        </w:rPr>
        <w:t>а</w:t>
      </w:r>
      <w:r>
        <w:rPr>
          <w:rFonts w:hint="default" w:ascii="Arial" w:hAnsi="Arial" w:cs="Arial"/>
          <w:sz w:val="20"/>
          <w:szCs w:val="20"/>
        </w:rPr>
        <w:t>.</w:t>
      </w:r>
    </w:p>
    <w:p>
      <w:pPr>
        <w:widowControl w:val="0"/>
        <w:autoSpaceDE w:val="0"/>
        <w:autoSpaceDN w:val="0"/>
        <w:adjustRightInd w:val="0"/>
        <w:ind w:right="-1293" w:rightChars="-539"/>
        <w:jc w:val="both"/>
        <w:rPr>
          <w:rFonts w:hint="default" w:ascii="Arial" w:hAnsi="Arial" w:cs="Arial"/>
          <w:color w:val="auto"/>
          <w:spacing w:val="-11"/>
          <w:sz w:val="20"/>
          <w:szCs w:val="20"/>
          <w:lang w:val="sr-Cyrl-CS"/>
        </w:rPr>
      </w:pPr>
      <w:r>
        <w:rPr>
          <w:rFonts w:hint="default" w:ascii="Arial" w:hAnsi="Arial" w:cs="Arial"/>
          <w:b/>
          <w:bCs/>
          <w:color w:val="000000" w:themeColor="text1"/>
          <w:sz w:val="20"/>
          <w:szCs w:val="20"/>
          <w:lang w:val="sr-Cyrl-CS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C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color w:val="auto"/>
          <w:sz w:val="20"/>
          <w:szCs w:val="20"/>
        </w:rPr>
        <w:t xml:space="preserve">Обавезује 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с</w:t>
      </w:r>
      <w:r>
        <w:rPr>
          <w:rFonts w:hint="default" w:ascii="Arial" w:hAnsi="Arial" w:cs="Arial"/>
          <w:color w:val="auto"/>
          <w:sz w:val="20"/>
          <w:szCs w:val="20"/>
        </w:rPr>
        <w:t>е</w:t>
      </w:r>
      <w:r>
        <w:rPr>
          <w:rFonts w:hint="default" w:ascii="Arial" w:hAnsi="Arial" w:cs="Arial"/>
          <w:color w:val="auto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CS"/>
        </w:rPr>
        <w:t>л</w:t>
      </w:r>
      <w:r>
        <w:rPr>
          <w:rFonts w:hint="default" w:ascii="Arial" w:hAnsi="Arial" w:cs="Arial"/>
          <w:color w:val="auto"/>
          <w:sz w:val="20"/>
          <w:szCs w:val="20"/>
        </w:rPr>
        <w:t xml:space="preserve">ице коме се земљиште отуђује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д</w:t>
      </w:r>
      <w:r>
        <w:rPr>
          <w:rFonts w:hint="default" w:ascii="Arial" w:hAnsi="Arial" w:cs="Arial"/>
          <w:color w:val="auto"/>
          <w:sz w:val="20"/>
          <w:szCs w:val="20"/>
        </w:rPr>
        <w:t>а</w:t>
      </w:r>
      <w:r>
        <w:rPr>
          <w:rFonts w:hint="default" w:ascii="Arial" w:hAnsi="Arial" w:cs="Arial"/>
          <w:color w:val="auto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објекат</w:t>
      </w:r>
      <w:r>
        <w:rPr>
          <w:rFonts w:hint="default" w:ascii="Arial" w:hAnsi="Arial" w:cs="Arial"/>
          <w:color w:val="auto"/>
          <w:spacing w:val="2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изгради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у</w:t>
      </w:r>
      <w:r>
        <w:rPr>
          <w:rFonts w:hint="default" w:ascii="Arial" w:hAnsi="Arial" w:cs="Arial"/>
          <w:color w:val="auto"/>
          <w:spacing w:val="10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року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од</w:t>
      </w:r>
      <w:r>
        <w:rPr>
          <w:rFonts w:hint="default" w:ascii="Arial" w:hAnsi="Arial" w:cs="Arial"/>
          <w:color w:val="auto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3</w:t>
      </w:r>
      <w:r>
        <w:rPr>
          <w:rFonts w:hint="default" w:ascii="Arial" w:hAnsi="Arial" w:cs="Arial"/>
          <w:color w:val="auto"/>
          <w:spacing w:val="9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године</w:t>
      </w:r>
      <w:r>
        <w:rPr>
          <w:rFonts w:hint="default" w:ascii="Arial" w:hAnsi="Arial" w:cs="Arial"/>
          <w:color w:val="auto"/>
          <w:spacing w:val="3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од</w:t>
      </w:r>
      <w:r>
        <w:rPr>
          <w:rFonts w:hint="default" w:ascii="Arial" w:hAnsi="Arial" w:cs="Arial"/>
          <w:color w:val="auto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CS"/>
        </w:rPr>
        <w:t>закључења</w:t>
      </w:r>
      <w:r>
        <w:rPr>
          <w:rFonts w:hint="default" w:ascii="Arial" w:hAnsi="Arial" w:cs="Arial"/>
          <w:color w:val="auto"/>
          <w:spacing w:val="8"/>
          <w:sz w:val="20"/>
          <w:szCs w:val="20"/>
        </w:rPr>
        <w:t xml:space="preserve"> уговора о оту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CS"/>
        </w:rPr>
        <w:t>ђењ</w:t>
      </w:r>
      <w:r>
        <w:rPr>
          <w:rFonts w:hint="default" w:ascii="Arial" w:hAnsi="Arial" w:cs="Arial"/>
          <w:color w:val="auto"/>
          <w:spacing w:val="8"/>
          <w:sz w:val="20"/>
          <w:szCs w:val="20"/>
        </w:rPr>
        <w:t>у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грађевинског</w:t>
      </w:r>
      <w:r>
        <w:rPr>
          <w:rFonts w:hint="default" w:ascii="Arial" w:hAnsi="Arial" w:cs="Arial"/>
          <w:color w:val="auto"/>
          <w:spacing w:val="-12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земљишта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.</w:t>
      </w:r>
      <w:r>
        <w:rPr>
          <w:rFonts w:hint="default" w:ascii="Arial" w:hAnsi="Arial" w:cs="Arial"/>
          <w:color w:val="auto"/>
          <w:spacing w:val="-11"/>
          <w:sz w:val="20"/>
          <w:szCs w:val="20"/>
        </w:rPr>
        <w:t xml:space="preserve"> </w:t>
      </w:r>
    </w:p>
    <w:p>
      <w:pPr>
        <w:widowControl w:val="0"/>
        <w:autoSpaceDE w:val="0"/>
        <w:autoSpaceDN w:val="0"/>
        <w:adjustRightInd w:val="0"/>
        <w:ind w:right="-1293" w:rightChars="-539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b/>
          <w:color w:val="auto"/>
          <w:spacing w:val="-11"/>
          <w:sz w:val="20"/>
          <w:szCs w:val="20"/>
          <w:lang w:val="sr-Cyrl-RS"/>
        </w:rPr>
        <w:t>3</w:t>
      </w:r>
      <w:r>
        <w:rPr>
          <w:rFonts w:hint="default" w:ascii="Arial" w:hAnsi="Arial" w:cs="Arial"/>
          <w:b/>
          <w:color w:val="auto"/>
          <w:spacing w:val="-11"/>
          <w:sz w:val="20"/>
          <w:szCs w:val="20"/>
          <w:lang w:val="sr-Cyrl-CS"/>
        </w:rPr>
        <w:t>.</w:t>
      </w:r>
      <w:r>
        <w:rPr>
          <w:rFonts w:hint="default" w:ascii="Arial" w:hAnsi="Arial" w:cs="Arial"/>
          <w:color w:val="auto"/>
          <w:spacing w:val="-11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color w:val="auto"/>
          <w:spacing w:val="-11"/>
          <w:sz w:val="20"/>
          <w:szCs w:val="20"/>
          <w:lang w:val="sr-Cyrl-RS"/>
        </w:rPr>
        <w:t>П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оследице  евентуалног неи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звршења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обавезе наведене у тачки 3 овог става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ће бити утврђене уговором.</w:t>
      </w:r>
    </w:p>
    <w:p>
      <w:pPr>
        <w:widowControl w:val="0"/>
        <w:autoSpaceDE w:val="0"/>
        <w:autoSpaceDN w:val="0"/>
        <w:adjustRightInd w:val="0"/>
        <w:ind w:right="-1293" w:rightChars="-539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4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 xml:space="preserve">. </w:t>
      </w:r>
      <w:r>
        <w:rPr>
          <w:rFonts w:hint="default" w:ascii="Arial" w:hAnsi="Arial" w:cs="Arial"/>
          <w:color w:val="auto"/>
          <w:sz w:val="20"/>
          <w:szCs w:val="20"/>
        </w:rPr>
        <w:t>Пон</w:t>
      </w:r>
      <w:r>
        <w:rPr>
          <w:rFonts w:hint="default" w:ascii="Arial" w:hAnsi="Arial" w:cs="Arial"/>
          <w:color w:val="auto"/>
          <w:spacing w:val="-1"/>
          <w:sz w:val="20"/>
          <w:szCs w:val="20"/>
        </w:rPr>
        <w:t>у</w:t>
      </w:r>
      <w:r>
        <w:rPr>
          <w:rFonts w:hint="default" w:ascii="Arial" w:hAnsi="Arial" w:cs="Arial"/>
          <w:color w:val="auto"/>
          <w:sz w:val="20"/>
          <w:szCs w:val="20"/>
        </w:rPr>
        <w:t>да</w:t>
      </w:r>
      <w:r>
        <w:rPr>
          <w:rFonts w:hint="default" w:ascii="Arial" w:hAnsi="Arial" w:cs="Arial"/>
          <w:color w:val="auto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за</w:t>
      </w:r>
      <w:r>
        <w:rPr>
          <w:rFonts w:hint="default" w:ascii="Arial" w:hAnsi="Arial" w:cs="Arial"/>
          <w:color w:val="auto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учешће</w:t>
      </w:r>
      <w:r>
        <w:rPr>
          <w:rFonts w:hint="default" w:ascii="Arial" w:hAnsi="Arial" w:cs="Arial"/>
          <w:color w:val="auto"/>
          <w:spacing w:val="4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на</w:t>
      </w:r>
      <w:r>
        <w:rPr>
          <w:rFonts w:hint="default" w:ascii="Arial" w:hAnsi="Arial" w:cs="Arial"/>
          <w:color w:val="auto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Огласу</w:t>
      </w:r>
      <w:r>
        <w:rPr>
          <w:rFonts w:hint="default" w:ascii="Arial" w:hAnsi="Arial" w:cs="Arial"/>
          <w:color w:val="auto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о</w:t>
      </w:r>
      <w:r>
        <w:rPr>
          <w:rFonts w:hint="default" w:ascii="Arial" w:hAnsi="Arial" w:cs="Arial"/>
          <w:color w:val="auto"/>
          <w:sz w:val="20"/>
          <w:szCs w:val="20"/>
        </w:rPr>
        <w:t>дноси</w:t>
      </w:r>
      <w:r>
        <w:rPr>
          <w:rFonts w:hint="default" w:ascii="Arial" w:hAnsi="Arial" w:cs="Arial"/>
          <w:color w:val="auto"/>
          <w:spacing w:val="44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с</w:t>
      </w:r>
      <w:r>
        <w:rPr>
          <w:rFonts w:hint="default" w:ascii="Arial" w:hAnsi="Arial" w:cs="Arial"/>
          <w:color w:val="auto"/>
          <w:sz w:val="20"/>
          <w:szCs w:val="20"/>
        </w:rPr>
        <w:t>е</w:t>
      </w:r>
      <w:r>
        <w:rPr>
          <w:rFonts w:hint="default" w:ascii="Arial" w:hAnsi="Arial" w:cs="Arial"/>
          <w:color w:val="auto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у</w:t>
      </w:r>
      <w:r>
        <w:rPr>
          <w:rFonts w:hint="default" w:ascii="Arial" w:hAnsi="Arial" w:cs="Arial"/>
          <w:color w:val="auto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писменој</w:t>
      </w:r>
      <w:r>
        <w:rPr>
          <w:rFonts w:hint="default" w:ascii="Arial" w:hAnsi="Arial" w:cs="Arial"/>
          <w:color w:val="auto"/>
          <w:spacing w:val="44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форми</w:t>
      </w:r>
      <w:r>
        <w:rPr>
          <w:rFonts w:hint="default" w:ascii="Arial" w:hAnsi="Arial" w:cs="Arial"/>
          <w:color w:val="auto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46"/>
          <w:sz w:val="20"/>
          <w:szCs w:val="20"/>
          <w:lang w:val="sr-Cyrl-RS"/>
        </w:rPr>
        <w:t>(</w:t>
      </w:r>
      <w:r>
        <w:rPr>
          <w:rFonts w:hint="default" w:ascii="Arial" w:hAnsi="Arial" w:cs="Arial"/>
          <w:color w:val="auto"/>
          <w:sz w:val="20"/>
          <w:szCs w:val="20"/>
        </w:rPr>
        <w:t>у</w:t>
      </w:r>
      <w:r>
        <w:rPr>
          <w:rFonts w:hint="default" w:ascii="Arial" w:hAnsi="Arial" w:cs="Arial"/>
          <w:color w:val="auto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 xml:space="preserve">затвореној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коверти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на којој је назначено</w:t>
      </w:r>
      <w:r>
        <w:rPr>
          <w:rFonts w:hint="default" w:ascii="Arial" w:hAnsi="Arial" w:cs="Arial"/>
          <w:b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>земљиш</w:t>
      </w:r>
      <w:r>
        <w:rPr>
          <w:rFonts w:hint="default" w:ascii="Arial" w:hAnsi="Arial" w:cs="Arial"/>
          <w:b/>
          <w:color w:val="auto"/>
          <w:spacing w:val="1"/>
          <w:sz w:val="20"/>
          <w:szCs w:val="20"/>
          <w:lang w:val="ru-RU"/>
        </w:rPr>
        <w:t>т</w:t>
      </w:r>
      <w:r>
        <w:rPr>
          <w:rFonts w:hint="default" w:ascii="Arial" w:hAnsi="Arial" w:cs="Arial"/>
          <w:b/>
          <w:color w:val="auto"/>
          <w:spacing w:val="1"/>
          <w:sz w:val="20"/>
          <w:szCs w:val="20"/>
          <w:lang w:val="sr-Cyrl-RS"/>
        </w:rPr>
        <w:t>е</w:t>
      </w:r>
      <w:r>
        <w:rPr>
          <w:rFonts w:hint="default" w:ascii="Arial" w:hAnsi="Arial" w:cs="Arial"/>
          <w:b/>
          <w:color w:val="auto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b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>коју</w:t>
      </w:r>
      <w:r>
        <w:rPr>
          <w:rFonts w:hint="default" w:ascii="Arial" w:hAnsi="Arial" w:cs="Arial"/>
          <w:b/>
          <w:color w:val="auto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>е</w:t>
      </w:r>
      <w:r>
        <w:rPr>
          <w:rFonts w:hint="default" w:ascii="Arial" w:hAnsi="Arial" w:cs="Arial"/>
          <w:b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>односи</w:t>
      </w:r>
      <w:r>
        <w:rPr>
          <w:rFonts w:hint="default" w:ascii="Arial" w:hAnsi="Arial" w:cs="Arial"/>
          <w:b/>
          <w:color w:val="auto"/>
          <w:sz w:val="20"/>
          <w:szCs w:val="20"/>
          <w:lang w:val="sr-Cyrl-RS"/>
        </w:rPr>
        <w:t>)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,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препоручено </w:t>
      </w:r>
      <w:r>
        <w:rPr>
          <w:rFonts w:hint="default" w:ascii="Arial" w:hAnsi="Arial" w:cs="Arial"/>
          <w:sz w:val="20"/>
          <w:szCs w:val="20"/>
          <w:lang w:val="ru-RU"/>
        </w:rPr>
        <w:t>и</w:t>
      </w:r>
      <w:r>
        <w:rPr>
          <w:rFonts w:hint="default" w:ascii="Arial" w:hAnsi="Arial" w:cs="Arial"/>
          <w:spacing w:val="3"/>
          <w:sz w:val="20"/>
          <w:szCs w:val="20"/>
          <w:lang w:val="ru-RU"/>
        </w:rPr>
        <w:t>л</w:t>
      </w:r>
      <w:r>
        <w:rPr>
          <w:rFonts w:hint="default" w:ascii="Arial" w:hAnsi="Arial" w:cs="Arial"/>
          <w:sz w:val="20"/>
          <w:szCs w:val="20"/>
          <w:lang w:val="ru-RU"/>
        </w:rPr>
        <w:t>и непосредно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на</w:t>
      </w:r>
      <w:r>
        <w:rPr>
          <w:rFonts w:hint="default" w:ascii="Arial" w:hAnsi="Arial" w:cs="Arial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адресу:</w:t>
      </w:r>
      <w:r>
        <w:rPr>
          <w:rFonts w:hint="default" w:ascii="Arial" w:hAnsi="Arial" w:cs="Arial"/>
          <w:spacing w:val="7"/>
          <w:sz w:val="20"/>
          <w:szCs w:val="20"/>
          <w:lang w:val="ru-RU"/>
        </w:rPr>
        <w:t xml:space="preserve"> Општина Србобран, Трг </w:t>
      </w:r>
      <w:r>
        <w:rPr>
          <w:rFonts w:hint="default" w:ascii="Arial" w:hAnsi="Arial" w:cs="Arial"/>
          <w:spacing w:val="7"/>
          <w:sz w:val="20"/>
          <w:szCs w:val="20"/>
          <w:lang w:val="sr-Cyrl-RS"/>
        </w:rPr>
        <w:t>с</w:t>
      </w:r>
      <w:r>
        <w:rPr>
          <w:rFonts w:hint="default" w:ascii="Arial" w:hAnsi="Arial" w:cs="Arial"/>
          <w:spacing w:val="7"/>
          <w:sz w:val="20"/>
          <w:szCs w:val="20"/>
          <w:lang w:val="ru-RU"/>
        </w:rPr>
        <w:t>лободе бр. 2,</w:t>
      </w:r>
      <w:r>
        <w:rPr>
          <w:rFonts w:hint="default" w:ascii="Arial" w:hAnsi="Arial" w:cs="Arial"/>
          <w:spacing w:val="9"/>
          <w:sz w:val="20"/>
          <w:szCs w:val="20"/>
          <w:lang w:val="ru-RU"/>
        </w:rPr>
        <w:t xml:space="preserve"> 21480 Србобран</w:t>
      </w:r>
      <w:r>
        <w:rPr>
          <w:rFonts w:hint="default"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sz w:val="20"/>
          <w:szCs w:val="20"/>
        </w:rPr>
        <w:t>a</w:t>
      </w:r>
      <w:r>
        <w:rPr>
          <w:rFonts w:hint="default" w:ascii="Arial" w:hAnsi="Arial" w:cs="Arial"/>
          <w:sz w:val="20"/>
          <w:szCs w:val="20"/>
          <w:lang w:val="ru-RU"/>
        </w:rPr>
        <w:t xml:space="preserve"> назнаком </w:t>
      </w:r>
      <w:r>
        <w:rPr>
          <w:rFonts w:hint="default" w:ascii="Arial" w:hAnsi="Arial" w:cs="Arial"/>
          <w:spacing w:val="2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„З</w:t>
      </w:r>
      <w:r>
        <w:rPr>
          <w:rFonts w:hint="default" w:ascii="Arial" w:hAnsi="Arial" w:cs="Arial"/>
          <w:sz w:val="20"/>
          <w:szCs w:val="20"/>
          <w:lang w:val="ru-RU"/>
        </w:rPr>
        <w:t>а</w:t>
      </w:r>
      <w:r>
        <w:rPr>
          <w:rFonts w:hint="default" w:ascii="Arial" w:hAnsi="Arial" w:cs="Arial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Комисију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 xml:space="preserve">за </w:t>
      </w:r>
      <w:r>
        <w:rPr>
          <w:rFonts w:hint="default" w:ascii="Arial" w:hAnsi="Arial" w:cs="Arial"/>
          <w:sz w:val="20"/>
          <w:szCs w:val="20"/>
          <w:lang w:val="ru-RU"/>
        </w:rPr>
        <w:t>спровођење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поступка</w:t>
      </w:r>
      <w:r>
        <w:rPr>
          <w:rFonts w:hint="default" w:ascii="Arial" w:hAnsi="Arial" w:cs="Arial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6"/>
          <w:sz w:val="20"/>
          <w:szCs w:val="20"/>
          <w:lang w:val="sr-Cyrl-CS"/>
        </w:rPr>
        <w:t>отуђења односно давања у закуп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грађевинског з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sz w:val="20"/>
          <w:szCs w:val="20"/>
          <w:lang w:val="ru-RU"/>
        </w:rPr>
        <w:t>мљишта “</w:t>
      </w:r>
      <w:r>
        <w:rPr>
          <w:rFonts w:hint="default" w:ascii="Arial" w:hAnsi="Arial" w:cs="Arial"/>
          <w:spacing w:val="-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-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пону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д</w:t>
      </w:r>
      <w:r>
        <w:rPr>
          <w:rFonts w:hint="default" w:ascii="Arial" w:hAnsi="Arial" w:cs="Arial"/>
          <w:sz w:val="20"/>
          <w:szCs w:val="20"/>
          <w:lang w:val="ru-RU"/>
        </w:rPr>
        <w:t>у</w:t>
      </w:r>
      <w:r>
        <w:rPr>
          <w:rFonts w:hint="default" w:ascii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не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отварати.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Понуђени износ</w:t>
      </w:r>
      <w:r>
        <w:rPr>
          <w:rFonts w:hint="default" w:ascii="Arial" w:hAnsi="Arial" w:cs="Arial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мора</w:t>
      </w:r>
      <w:r>
        <w:rPr>
          <w:rFonts w:hint="default" w:ascii="Arial" w:hAnsi="Arial" w:cs="Arial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sz w:val="20"/>
          <w:szCs w:val="20"/>
          <w:lang w:val="ru-RU"/>
        </w:rPr>
        <w:t>ити</w:t>
      </w:r>
      <w:r>
        <w:rPr>
          <w:rFonts w:hint="default" w:ascii="Arial" w:hAnsi="Arial" w:cs="Arial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изр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sz w:val="20"/>
          <w:szCs w:val="20"/>
          <w:lang w:val="ru-RU"/>
        </w:rPr>
        <w:t>ж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sz w:val="20"/>
          <w:szCs w:val="20"/>
          <w:lang w:val="ru-RU"/>
        </w:rPr>
        <w:t>н у</w:t>
      </w:r>
      <w:r>
        <w:rPr>
          <w:rFonts w:hint="default"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sz w:val="20"/>
          <w:szCs w:val="20"/>
          <w:lang w:val="ru-RU"/>
        </w:rPr>
        <w:t>инарском</w:t>
      </w:r>
      <w:r>
        <w:rPr>
          <w:rFonts w:hint="default" w:ascii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износу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кој</w:t>
      </w:r>
      <w:r>
        <w:rPr>
          <w:rFonts w:hint="default" w:ascii="Arial" w:hAnsi="Arial" w:cs="Arial"/>
          <w:sz w:val="20"/>
          <w:szCs w:val="20"/>
          <w:lang w:val="ru-RU"/>
        </w:rPr>
        <w:t>и</w:t>
      </w:r>
      <w:r>
        <w:rPr>
          <w:rFonts w:hint="default" w:ascii="Arial" w:hAnsi="Arial" w:cs="Arial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може бити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исти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 xml:space="preserve">или већи од почетног износа </w:t>
      </w:r>
      <w:r>
        <w:rPr>
          <w:rFonts w:hint="default" w:ascii="Arial" w:hAnsi="Arial" w:cs="Arial"/>
          <w:spacing w:val="3"/>
          <w:sz w:val="20"/>
          <w:szCs w:val="20"/>
          <w:lang w:val="ru-RU"/>
        </w:rPr>
        <w:t>за отуђење</w:t>
      </w:r>
      <w:r>
        <w:rPr>
          <w:rFonts w:hint="default" w:ascii="Arial" w:hAnsi="Arial" w:cs="Arial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грађевинског земљишта наведеног </w:t>
      </w:r>
      <w:r>
        <w:rPr>
          <w:rFonts w:hint="default" w:ascii="Arial" w:hAnsi="Arial" w:cs="Arial"/>
          <w:sz w:val="20"/>
          <w:szCs w:val="20"/>
          <w:lang w:val="ru-RU"/>
        </w:rPr>
        <w:t>у делу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sz w:val="20"/>
          <w:szCs w:val="20"/>
        </w:rPr>
        <w:t xml:space="preserve">I </w:t>
      </w:r>
      <w:r>
        <w:rPr>
          <w:rFonts w:hint="default" w:ascii="Arial" w:hAnsi="Arial" w:cs="Arial"/>
          <w:spacing w:val="-8"/>
          <w:sz w:val="20"/>
          <w:szCs w:val="20"/>
          <w:lang w:val="sr-Cyrl-RS"/>
        </w:rPr>
        <w:t>овог Огласа.</w:t>
      </w:r>
    </w:p>
    <w:p>
      <w:pPr>
        <w:tabs>
          <w:tab w:val="left" w:pos="1200"/>
        </w:tabs>
        <w:autoSpaceDE w:val="0"/>
        <w:autoSpaceDN w:val="0"/>
        <w:adjustRightInd w:val="0"/>
        <w:spacing w:before="57"/>
        <w:ind w:left="0" w:leftChars="0" w:right="-1293" w:rightChars="-539" w:firstLine="0" w:firstLineChars="0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5</w:t>
      </w:r>
      <w:r>
        <w:rPr>
          <w:rFonts w:hint="default" w:ascii="Arial" w:hAnsi="Arial" w:cs="Arial"/>
          <w:b/>
          <w:bCs/>
          <w:sz w:val="20"/>
          <w:szCs w:val="20"/>
          <w:lang w:val="ru-RU"/>
        </w:rPr>
        <w:t xml:space="preserve">. </w:t>
      </w:r>
      <w:r>
        <w:rPr>
          <w:rFonts w:hint="default" w:ascii="Arial" w:hAnsi="Arial" w:cs="Arial"/>
          <w:sz w:val="20"/>
          <w:szCs w:val="20"/>
          <w:lang w:val="ru-RU"/>
        </w:rPr>
        <w:t>Отварање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понуда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</w:t>
      </w:r>
      <w:r>
        <w:rPr>
          <w:rFonts w:hint="default" w:ascii="Arial" w:hAnsi="Arial" w:cs="Arial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2"/>
          <w:sz w:val="20"/>
          <w:szCs w:val="20"/>
          <w:lang w:val="sr-Cyrl-RS"/>
        </w:rPr>
        <w:t xml:space="preserve">израда предлога за </w:t>
      </w:r>
      <w:r>
        <w:rPr>
          <w:rFonts w:hint="default" w:ascii="Arial" w:hAnsi="Arial" w:cs="Arial"/>
          <w:sz w:val="20"/>
          <w:szCs w:val="20"/>
          <w:lang w:val="ru-RU"/>
        </w:rPr>
        <w:t>избор</w:t>
      </w:r>
      <w:r>
        <w:rPr>
          <w:rFonts w:hint="default" w:ascii="Arial" w:hAnsi="Arial" w:cs="Arial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најповољнијег понуђача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о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sz w:val="20"/>
          <w:szCs w:val="20"/>
          <w:lang w:val="ru-RU"/>
        </w:rPr>
        <w:t>авиће</w:t>
      </w:r>
      <w:r>
        <w:rPr>
          <w:rFonts w:hint="default" w:ascii="Arial" w:hAnsi="Arial" w:cs="Arial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„Комисија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 xml:space="preserve">за </w:t>
      </w:r>
      <w:r>
        <w:rPr>
          <w:rFonts w:hint="default" w:ascii="Arial" w:hAnsi="Arial" w:cs="Arial"/>
          <w:sz w:val="20"/>
          <w:szCs w:val="20"/>
          <w:lang w:val="ru-RU"/>
        </w:rPr>
        <w:t>спровођење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поступка</w:t>
      </w:r>
      <w:r>
        <w:rPr>
          <w:rFonts w:hint="default" w:ascii="Arial" w:hAnsi="Arial" w:cs="Arial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6"/>
          <w:sz w:val="20"/>
          <w:szCs w:val="20"/>
          <w:lang w:val="sr-Cyrl-CS"/>
        </w:rPr>
        <w:t>отуђења односно давања у закуп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грађевинског з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sz w:val="20"/>
          <w:szCs w:val="20"/>
          <w:lang w:val="ru-RU"/>
        </w:rPr>
        <w:t>мљишта“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(у</w:t>
      </w:r>
      <w:r>
        <w:rPr>
          <w:rFonts w:hint="default" w:ascii="Arial" w:hAnsi="Arial" w:cs="Arial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даљем текст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sz w:val="20"/>
          <w:szCs w:val="20"/>
          <w:lang w:val="ru-RU"/>
        </w:rPr>
        <w:t>:</w:t>
      </w:r>
      <w:r>
        <w:rPr>
          <w:rFonts w:hint="default" w:ascii="Arial" w:hAnsi="Arial" w:cs="Arial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Комисија)</w:t>
      </w:r>
      <w:r>
        <w:rPr>
          <w:rFonts w:hint="default" w:ascii="Arial" w:hAnsi="Arial" w:cs="Arial"/>
          <w:spacing w:val="8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b/>
          <w:bCs/>
          <w:spacing w:val="8"/>
          <w:sz w:val="20"/>
          <w:szCs w:val="20"/>
          <w:lang w:val="sr-Cyrl-RS"/>
        </w:rPr>
        <w:t>дана 18.01.2021. године у 11,00 часова</w:t>
      </w:r>
      <w:r>
        <w:rPr>
          <w:rFonts w:hint="default" w:ascii="Arial" w:hAnsi="Arial" w:cs="Arial"/>
          <w:b/>
          <w:bCs/>
          <w:spacing w:val="1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00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 xml:space="preserve">просторијама зграде </w:t>
      </w:r>
      <w:r>
        <w:rPr>
          <w:rFonts w:hint="default" w:ascii="Arial" w:hAnsi="Arial" w:cs="Arial"/>
          <w:color w:val="000000"/>
          <w:sz w:val="20"/>
          <w:szCs w:val="20"/>
          <w:lang w:val="sr-Cyrl-RS"/>
        </w:rPr>
        <w:t>о</w:t>
      </w:r>
      <w:r>
        <w:rPr>
          <w:rFonts w:hint="default" w:ascii="Arial" w:hAnsi="Arial" w:cs="Arial"/>
          <w:color w:val="000000"/>
          <w:spacing w:val="2"/>
          <w:sz w:val="20"/>
          <w:szCs w:val="20"/>
          <w:lang w:val="ru-RU"/>
        </w:rPr>
        <w:t xml:space="preserve">пштине Србобран, Трг </w:t>
      </w:r>
      <w:r>
        <w:rPr>
          <w:rFonts w:hint="default" w:ascii="Arial" w:hAnsi="Arial" w:cs="Arial"/>
          <w:color w:val="000000"/>
          <w:spacing w:val="2"/>
          <w:sz w:val="20"/>
          <w:szCs w:val="20"/>
          <w:lang w:val="sr-Cyrl-RS"/>
        </w:rPr>
        <w:t>с</w:t>
      </w:r>
      <w:r>
        <w:rPr>
          <w:rFonts w:hint="default" w:ascii="Arial" w:hAnsi="Arial" w:cs="Arial"/>
          <w:color w:val="000000"/>
          <w:spacing w:val="2"/>
          <w:sz w:val="20"/>
          <w:szCs w:val="20"/>
          <w:lang w:val="ru-RU"/>
        </w:rPr>
        <w:t>лободе бр. 4.</w:t>
      </w:r>
      <w:r>
        <w:rPr>
          <w:rFonts w:hint="default" w:ascii="Arial" w:hAnsi="Arial" w:cs="Arial"/>
          <w:color w:val="000000"/>
          <w:spacing w:val="8"/>
          <w:sz w:val="20"/>
          <w:szCs w:val="20"/>
          <w:lang w:val="ru-RU"/>
        </w:rPr>
        <w:t xml:space="preserve"> соба бр. 1</w:t>
      </w:r>
      <w:r>
        <w:rPr>
          <w:rFonts w:hint="default" w:ascii="Arial" w:hAnsi="Arial" w:cs="Arial"/>
          <w:color w:val="000000"/>
          <w:spacing w:val="8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>Оде</w:t>
      </w:r>
      <w:r>
        <w:rPr>
          <w:rFonts w:hint="default" w:ascii="Arial" w:hAnsi="Arial" w:cs="Arial"/>
          <w:spacing w:val="8"/>
          <w:sz w:val="20"/>
          <w:szCs w:val="20"/>
          <w:lang w:val="en"/>
        </w:rPr>
        <w:t>љ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>ењ</w:t>
      </w:r>
      <w:r>
        <w:rPr>
          <w:rFonts w:hint="default" w:ascii="Arial" w:hAnsi="Arial" w:cs="Arial"/>
          <w:spacing w:val="8"/>
          <w:sz w:val="20"/>
          <w:szCs w:val="20"/>
          <w:lang w:val="sr-Cyrl-RS"/>
        </w:rPr>
        <w:t>а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 xml:space="preserve"> за урбанизам</w:t>
      </w:r>
      <w:r>
        <w:rPr>
          <w:rFonts w:hint="default" w:ascii="Arial" w:hAnsi="Arial" w:cs="Arial"/>
          <w:spacing w:val="8"/>
          <w:sz w:val="20"/>
          <w:szCs w:val="20"/>
          <w:lang w:val="sr-Cyrl-RS"/>
        </w:rPr>
        <w:t>,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 xml:space="preserve"> стамбено</w:t>
      </w:r>
      <w:r>
        <w:rPr>
          <w:rFonts w:hint="default" w:ascii="Arial" w:hAnsi="Arial" w:cs="Arial"/>
          <w:spacing w:val="8"/>
          <w:sz w:val="20"/>
          <w:szCs w:val="20"/>
          <w:lang w:val="sr-Cyrl-RS"/>
        </w:rPr>
        <w:t>-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 xml:space="preserve">комуналне послове и заштиту животне средине </w:t>
      </w:r>
      <w:r>
        <w:rPr>
          <w:rFonts w:hint="default" w:ascii="Arial" w:hAnsi="Arial" w:cs="Arial"/>
          <w:spacing w:val="8"/>
          <w:sz w:val="20"/>
          <w:szCs w:val="20"/>
          <w:lang w:val="en"/>
        </w:rPr>
        <w:t>О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>пштинске управе Србобран</w:t>
      </w:r>
      <w:r>
        <w:rPr>
          <w:rFonts w:hint="default" w:ascii="Arial" w:hAnsi="Arial" w:cs="Arial"/>
          <w:spacing w:val="8"/>
          <w:sz w:val="20"/>
          <w:szCs w:val="20"/>
          <w:lang w:val="en"/>
        </w:rPr>
        <w:t>,</w:t>
      </w:r>
      <w:r>
        <w:rPr>
          <w:rFonts w:hint="default" w:ascii="Arial" w:hAnsi="Arial" w:cs="Arial"/>
          <w:spacing w:val="8"/>
          <w:sz w:val="20"/>
          <w:szCs w:val="20"/>
          <w:lang w:val="sr-Cyrl-RS"/>
        </w:rPr>
        <w:t xml:space="preserve"> а</w:t>
      </w:r>
      <w:r>
        <w:rPr>
          <w:rFonts w:hint="default" w:ascii="Arial" w:hAnsi="Arial" w:cs="Arial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уче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sz w:val="20"/>
          <w:szCs w:val="20"/>
          <w:lang w:val="ru-RU"/>
        </w:rPr>
        <w:t>ни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ц</w:t>
      </w:r>
      <w:r>
        <w:rPr>
          <w:rFonts w:hint="default" w:ascii="Arial" w:hAnsi="Arial" w:cs="Arial"/>
          <w:sz w:val="20"/>
          <w:szCs w:val="20"/>
          <w:lang w:val="ru-RU"/>
        </w:rPr>
        <w:t>и</w:t>
      </w:r>
      <w:r>
        <w:rPr>
          <w:rFonts w:hint="default" w:ascii="Arial" w:hAnsi="Arial" w:cs="Arial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при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sz w:val="20"/>
          <w:szCs w:val="20"/>
          <w:lang w:val="ru-RU"/>
        </w:rPr>
        <w:t>уств</w:t>
      </w:r>
      <w:r>
        <w:rPr>
          <w:rFonts w:hint="default" w:ascii="Arial" w:hAnsi="Arial" w:cs="Arial"/>
          <w:sz w:val="20"/>
          <w:szCs w:val="20"/>
          <w:lang w:val="sr-Cyrl-RS"/>
        </w:rPr>
        <w:t>ују</w:t>
      </w:r>
      <w:r>
        <w:rPr>
          <w:rFonts w:hint="default" w:ascii="Arial" w:hAnsi="Arial" w:cs="Arial"/>
          <w:spacing w:val="-1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sz w:val="20"/>
          <w:szCs w:val="20"/>
          <w:lang w:val="ru-RU"/>
        </w:rPr>
        <w:t>тварању</w:t>
      </w:r>
      <w:r>
        <w:rPr>
          <w:rFonts w:hint="default" w:ascii="Arial" w:hAnsi="Arial" w:cs="Arial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sz w:val="20"/>
          <w:szCs w:val="20"/>
          <w:lang w:val="ru-RU"/>
        </w:rPr>
        <w:t>нуда.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Одлуку о избору најповољнијег понуђача доноси </w:t>
      </w:r>
      <w:r>
        <w:rPr>
          <w:rFonts w:hint="default" w:ascii="Arial" w:hAnsi="Arial" w:cs="Arial"/>
          <w:sz w:val="20"/>
          <w:szCs w:val="20"/>
          <w:lang w:val="en"/>
        </w:rPr>
        <w:t>О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пштинско </w:t>
      </w:r>
      <w:r>
        <w:rPr>
          <w:rFonts w:hint="default" w:ascii="Arial" w:hAnsi="Arial" w:cs="Arial"/>
          <w:sz w:val="20"/>
          <w:szCs w:val="20"/>
          <w:lang w:val="en"/>
        </w:rPr>
        <w:t>в</w:t>
      </w:r>
      <w:r>
        <w:rPr>
          <w:rFonts w:hint="default" w:ascii="Arial" w:hAnsi="Arial" w:cs="Arial"/>
          <w:sz w:val="20"/>
          <w:szCs w:val="20"/>
          <w:lang w:val="sr-Cyrl-RS"/>
        </w:rPr>
        <w:t>еће општине Србобран на предлог Комисије.</w:t>
      </w:r>
    </w:p>
    <w:p>
      <w:pPr>
        <w:widowControl w:val="0"/>
        <w:autoSpaceDE w:val="0"/>
        <w:autoSpaceDN w:val="0"/>
        <w:adjustRightInd w:val="0"/>
        <w:ind w:right="-1293" w:rightChars="-539"/>
        <w:jc w:val="both"/>
        <w:rPr>
          <w:rFonts w:hint="default" w:ascii="Arial" w:hAnsi="Arial" w:cs="Arial"/>
          <w:sz w:val="20"/>
          <w:szCs w:val="20"/>
          <w:lang w:val="sr-Cyrl-CS"/>
        </w:rPr>
      </w:pP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6.</w:t>
      </w:r>
      <w:r>
        <w:rPr>
          <w:rFonts w:hint="default" w:ascii="Arial" w:hAnsi="Arial" w:cs="Arial"/>
          <w:b/>
          <w:bCs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Лице коме се земљиште отуђује</w:t>
      </w:r>
      <w:r>
        <w:rPr>
          <w:rFonts w:hint="default" w:ascii="Arial" w:hAnsi="Arial" w:cs="Arial"/>
          <w:sz w:val="20"/>
          <w:szCs w:val="20"/>
          <w:lang w:val="sr-Cyrl-CS"/>
        </w:rPr>
        <w:t xml:space="preserve"> је дужан да исплати утврђену цену грађевинског земљишта у року од 15 дана од дана закључења уговора о отуђењу.</w:t>
      </w:r>
    </w:p>
    <w:p>
      <w:pPr>
        <w:widowControl w:val="0"/>
        <w:autoSpaceDE w:val="0"/>
        <w:autoSpaceDN w:val="0"/>
        <w:adjustRightInd w:val="0"/>
        <w:ind w:right="-1293" w:rightChars="-539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7</w:t>
      </w:r>
      <w:r>
        <w:rPr>
          <w:rFonts w:hint="default" w:ascii="Arial" w:hAnsi="Arial" w:cs="Arial"/>
          <w:b/>
          <w:bCs/>
          <w:sz w:val="20"/>
          <w:szCs w:val="20"/>
        </w:rPr>
        <w:t xml:space="preserve">. </w:t>
      </w:r>
      <w:r>
        <w:rPr>
          <w:rFonts w:hint="default" w:ascii="Arial" w:hAnsi="Arial" w:cs="Arial"/>
          <w:sz w:val="20"/>
          <w:szCs w:val="20"/>
        </w:rPr>
        <w:t>Порез</w:t>
      </w:r>
      <w:r>
        <w:rPr>
          <w:rFonts w:hint="default" w:ascii="Arial" w:hAnsi="Arial" w:cs="Arial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на</w:t>
      </w:r>
      <w:r>
        <w:rPr>
          <w:rFonts w:hint="default" w:ascii="Arial" w:hAnsi="Arial" w:cs="Arial"/>
          <w:spacing w:val="11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пренос</w:t>
      </w:r>
      <w:r>
        <w:rPr>
          <w:rFonts w:hint="default" w:ascii="Arial" w:hAnsi="Arial" w:cs="Arial"/>
          <w:spacing w:val="6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апс</w:t>
      </w:r>
      <w:r>
        <w:rPr>
          <w:rFonts w:hint="default" w:ascii="Arial" w:hAnsi="Arial" w:cs="Arial"/>
          <w:spacing w:val="-1"/>
          <w:sz w:val="20"/>
          <w:szCs w:val="20"/>
        </w:rPr>
        <w:t>о</w:t>
      </w:r>
      <w:r>
        <w:rPr>
          <w:rFonts w:hint="default" w:ascii="Arial" w:hAnsi="Arial" w:cs="Arial"/>
          <w:sz w:val="20"/>
          <w:szCs w:val="20"/>
        </w:rPr>
        <w:t>лутних пр</w:t>
      </w:r>
      <w:r>
        <w:rPr>
          <w:rFonts w:hint="default" w:ascii="Arial" w:hAnsi="Arial" w:cs="Arial"/>
          <w:spacing w:val="1"/>
          <w:sz w:val="20"/>
          <w:szCs w:val="20"/>
        </w:rPr>
        <w:t>а</w:t>
      </w:r>
      <w:r>
        <w:rPr>
          <w:rFonts w:hint="default" w:ascii="Arial" w:hAnsi="Arial" w:cs="Arial"/>
          <w:sz w:val="20"/>
          <w:szCs w:val="20"/>
        </w:rPr>
        <w:t>ва</w:t>
      </w:r>
      <w:r>
        <w:rPr>
          <w:rFonts w:hint="default" w:ascii="Arial" w:hAnsi="Arial" w:cs="Arial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по</w:t>
      </w:r>
      <w:r>
        <w:rPr>
          <w:rFonts w:hint="default" w:ascii="Arial" w:hAnsi="Arial" w:cs="Arial"/>
          <w:spacing w:val="11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основу</w:t>
      </w:r>
      <w:r>
        <w:rPr>
          <w:rFonts w:hint="default" w:ascii="Arial" w:hAnsi="Arial" w:cs="Arial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spacing w:val="7"/>
          <w:sz w:val="20"/>
          <w:szCs w:val="20"/>
          <w:lang w:val="sr-Cyrl-CS"/>
        </w:rPr>
        <w:t>отуђења</w:t>
      </w:r>
      <w:r>
        <w:rPr>
          <w:rFonts w:hint="default" w:ascii="Arial" w:hAnsi="Arial" w:cs="Arial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сноси</w:t>
      </w:r>
      <w:r>
        <w:rPr>
          <w:rFonts w:hint="default" w:ascii="Arial" w:hAnsi="Arial" w:cs="Arial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spacing w:val="8"/>
          <w:sz w:val="20"/>
          <w:szCs w:val="20"/>
          <w:lang w:val="sr-Cyrl-CS"/>
        </w:rPr>
        <w:t>л</w:t>
      </w:r>
      <w:r>
        <w:rPr>
          <w:rFonts w:hint="default" w:ascii="Arial" w:hAnsi="Arial" w:cs="Arial"/>
          <w:sz w:val="20"/>
          <w:szCs w:val="20"/>
        </w:rPr>
        <w:t>ице коме се земљиште отуђује</w:t>
      </w:r>
      <w:r>
        <w:rPr>
          <w:rFonts w:hint="default" w:ascii="Arial" w:hAnsi="Arial" w:cs="Arial"/>
          <w:spacing w:val="6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као</w:t>
      </w:r>
      <w:r>
        <w:rPr>
          <w:rFonts w:hint="default" w:ascii="Arial" w:hAnsi="Arial" w:cs="Arial"/>
          <w:spacing w:val="10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и трошкове</w:t>
      </w:r>
      <w:r>
        <w:rPr>
          <w:rFonts w:hint="default" w:ascii="Arial" w:hAnsi="Arial" w:cs="Arial"/>
          <w:spacing w:val="57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 xml:space="preserve">уписа  права </w:t>
      </w:r>
      <w:r>
        <w:rPr>
          <w:rFonts w:hint="default" w:ascii="Arial" w:hAnsi="Arial" w:cs="Arial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 xml:space="preserve">у </w:t>
      </w:r>
      <w:r>
        <w:rPr>
          <w:rFonts w:hint="default" w:ascii="Arial" w:hAnsi="Arial" w:cs="Arial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јавним  књигама</w:t>
      </w:r>
      <w:r>
        <w:rPr>
          <w:rFonts w:hint="default" w:ascii="Arial" w:hAnsi="Arial" w:cs="Arial"/>
          <w:spacing w:val="58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 xml:space="preserve">за </w:t>
      </w:r>
      <w:r>
        <w:rPr>
          <w:rFonts w:hint="default" w:ascii="Arial" w:hAnsi="Arial" w:cs="Arial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евиденци</w:t>
      </w:r>
      <w:r>
        <w:rPr>
          <w:rFonts w:hint="default" w:ascii="Arial" w:hAnsi="Arial" w:cs="Arial"/>
          <w:spacing w:val="2"/>
          <w:sz w:val="20"/>
          <w:szCs w:val="20"/>
        </w:rPr>
        <w:t>ј</w:t>
      </w:r>
      <w:r>
        <w:rPr>
          <w:rFonts w:hint="default" w:ascii="Arial" w:hAnsi="Arial" w:cs="Arial"/>
          <w:sz w:val="20"/>
          <w:szCs w:val="20"/>
        </w:rPr>
        <w:t>у</w:t>
      </w:r>
      <w:r>
        <w:rPr>
          <w:rFonts w:hint="default" w:ascii="Arial" w:hAnsi="Arial" w:cs="Arial"/>
          <w:spacing w:val="54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непокре</w:t>
      </w:r>
      <w:r>
        <w:rPr>
          <w:rFonts w:hint="default" w:ascii="Arial" w:hAnsi="Arial" w:cs="Arial"/>
          <w:spacing w:val="1"/>
          <w:sz w:val="20"/>
          <w:szCs w:val="20"/>
        </w:rPr>
        <w:t>т</w:t>
      </w:r>
      <w:r>
        <w:rPr>
          <w:rFonts w:hint="default" w:ascii="Arial" w:hAnsi="Arial" w:cs="Arial"/>
          <w:sz w:val="20"/>
          <w:szCs w:val="20"/>
        </w:rPr>
        <w:t>ности</w:t>
      </w:r>
      <w:r>
        <w:rPr>
          <w:rFonts w:hint="default" w:ascii="Arial" w:hAnsi="Arial" w:cs="Arial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и правима</w:t>
      </w:r>
      <w:r>
        <w:rPr>
          <w:rFonts w:hint="default" w:ascii="Arial" w:hAnsi="Arial" w:cs="Arial"/>
          <w:spacing w:val="-9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на њима.</w:t>
      </w:r>
    </w:p>
    <w:p>
      <w:pPr>
        <w:widowControl w:val="0"/>
        <w:autoSpaceDE w:val="0"/>
        <w:autoSpaceDN w:val="0"/>
        <w:adjustRightInd w:val="0"/>
        <w:ind w:right="-1293" w:rightChars="-539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8</w:t>
      </w:r>
      <w:r>
        <w:rPr>
          <w:rFonts w:hint="default" w:ascii="Arial" w:hAnsi="Arial" w:cs="Arial"/>
          <w:b/>
          <w:bCs/>
          <w:sz w:val="20"/>
          <w:szCs w:val="20"/>
        </w:rPr>
        <w:t xml:space="preserve">. </w:t>
      </w:r>
      <w:r>
        <w:rPr>
          <w:rFonts w:hint="default" w:ascii="Arial" w:hAnsi="Arial" w:cs="Arial"/>
          <w:sz w:val="20"/>
          <w:szCs w:val="20"/>
        </w:rPr>
        <w:t>Предност</w:t>
      </w:r>
      <w:r>
        <w:rPr>
          <w:rFonts w:hint="default" w:ascii="Arial" w:hAnsi="Arial" w:cs="Arial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добијања</w:t>
      </w:r>
      <w:r>
        <w:rPr>
          <w:rFonts w:hint="default" w:ascii="Arial" w:hAnsi="Arial" w:cs="Arial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земљишта</w:t>
      </w:r>
      <w:r>
        <w:rPr>
          <w:rFonts w:hint="default" w:ascii="Arial" w:hAnsi="Arial" w:cs="Arial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има</w:t>
      </w:r>
      <w:r>
        <w:rPr>
          <w:rFonts w:hint="default" w:ascii="Arial" w:hAnsi="Arial" w:cs="Arial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</w:rPr>
        <w:t>он</w:t>
      </w:r>
      <w:r>
        <w:rPr>
          <w:rFonts w:hint="default" w:ascii="Arial" w:hAnsi="Arial" w:cs="Arial"/>
          <w:sz w:val="20"/>
          <w:szCs w:val="20"/>
        </w:rPr>
        <w:t>ај</w:t>
      </w:r>
      <w:r>
        <w:rPr>
          <w:rFonts w:hint="default" w:ascii="Arial" w:hAnsi="Arial" w:cs="Arial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понуђ</w:t>
      </w:r>
      <w:r>
        <w:rPr>
          <w:rFonts w:hint="default" w:ascii="Arial" w:hAnsi="Arial" w:cs="Arial"/>
          <w:spacing w:val="2"/>
          <w:sz w:val="20"/>
          <w:szCs w:val="20"/>
        </w:rPr>
        <w:t>а</w:t>
      </w:r>
      <w:r>
        <w:rPr>
          <w:rFonts w:hint="default" w:ascii="Arial" w:hAnsi="Arial" w:cs="Arial"/>
          <w:sz w:val="20"/>
          <w:szCs w:val="20"/>
        </w:rPr>
        <w:t>ч</w:t>
      </w:r>
      <w:r>
        <w:rPr>
          <w:rFonts w:hint="default" w:ascii="Arial" w:hAnsi="Arial" w:cs="Arial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који</w:t>
      </w:r>
      <w:r>
        <w:rPr>
          <w:rFonts w:hint="default" w:ascii="Arial" w:hAnsi="Arial" w:cs="Arial"/>
          <w:spacing w:val="3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по</w:t>
      </w:r>
      <w:r>
        <w:rPr>
          <w:rFonts w:hint="default" w:ascii="Arial" w:hAnsi="Arial" w:cs="Arial"/>
          <w:spacing w:val="1"/>
          <w:sz w:val="20"/>
          <w:szCs w:val="20"/>
        </w:rPr>
        <w:t>н</w:t>
      </w:r>
      <w:r>
        <w:rPr>
          <w:rFonts w:hint="default" w:ascii="Arial" w:hAnsi="Arial" w:cs="Arial"/>
          <w:spacing w:val="-1"/>
          <w:sz w:val="20"/>
          <w:szCs w:val="20"/>
        </w:rPr>
        <w:t>у</w:t>
      </w:r>
      <w:r>
        <w:rPr>
          <w:rFonts w:hint="default" w:ascii="Arial" w:hAnsi="Arial" w:cs="Arial"/>
          <w:sz w:val="20"/>
          <w:szCs w:val="20"/>
        </w:rPr>
        <w:t>ди</w:t>
      </w:r>
      <w:r>
        <w:rPr>
          <w:rFonts w:hint="default" w:ascii="Arial" w:hAnsi="Arial" w:cs="Arial"/>
          <w:spacing w:val="2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</w:rPr>
        <w:t>најви</w:t>
      </w:r>
      <w:r>
        <w:rPr>
          <w:rFonts w:hint="default" w:ascii="Arial" w:hAnsi="Arial" w:cs="Arial"/>
          <w:spacing w:val="3"/>
          <w:sz w:val="20"/>
          <w:szCs w:val="20"/>
        </w:rPr>
        <w:t>ш</w:t>
      </w:r>
      <w:r>
        <w:rPr>
          <w:rFonts w:hint="default" w:ascii="Arial" w:hAnsi="Arial" w:cs="Arial"/>
          <w:sz w:val="20"/>
          <w:szCs w:val="20"/>
        </w:rPr>
        <w:t>и</w:t>
      </w:r>
      <w:r>
        <w:rPr>
          <w:rFonts w:hint="default" w:ascii="Arial" w:hAnsi="Arial" w:cs="Arial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износ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за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предметну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парцелу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уз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прихватање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осталих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услова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који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су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утврђени</w:t>
      </w:r>
      <w:r>
        <w:rPr>
          <w:rFonts w:hint="default" w:ascii="Arial" w:hAnsi="Arial" w:cs="Arial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ов</w:t>
      </w:r>
      <w:r>
        <w:rPr>
          <w:rFonts w:hint="default" w:ascii="Arial" w:hAnsi="Arial" w:cs="Arial"/>
          <w:spacing w:val="5"/>
          <w:sz w:val="20"/>
          <w:szCs w:val="20"/>
          <w:lang w:val="sr-Cyrl-RS"/>
        </w:rPr>
        <w:t xml:space="preserve">ом Одлуком и 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>огласом</w:t>
      </w:r>
      <w:r>
        <w:rPr>
          <w:rFonts w:hint="default" w:ascii="Arial" w:hAnsi="Arial" w:cs="Arial"/>
          <w:spacing w:val="1"/>
          <w:sz w:val="20"/>
          <w:szCs w:val="20"/>
        </w:rPr>
        <w:t>.</w:t>
      </w:r>
      <w:r>
        <w:rPr>
          <w:rFonts w:hint="default" w:ascii="Arial" w:hAnsi="Arial" w:cs="Arial"/>
          <w:spacing w:val="11"/>
          <w:sz w:val="20"/>
          <w:szCs w:val="20"/>
        </w:rPr>
        <w:t xml:space="preserve"> </w:t>
      </w:r>
    </w:p>
    <w:p>
      <w:pPr>
        <w:widowControl w:val="0"/>
        <w:autoSpaceDE w:val="0"/>
        <w:autoSpaceDN w:val="0"/>
        <w:adjustRightInd w:val="0"/>
        <w:ind w:right="-1293" w:rightChars="-539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9</w:t>
      </w:r>
      <w:r>
        <w:rPr>
          <w:rFonts w:hint="default" w:ascii="Arial" w:hAnsi="Arial" w:cs="Arial"/>
          <w:b/>
          <w:bCs/>
          <w:sz w:val="20"/>
          <w:szCs w:val="20"/>
          <w:lang w:val="ru-RU"/>
        </w:rPr>
        <w:t>.</w:t>
      </w:r>
      <w:r>
        <w:rPr>
          <w:rFonts w:hint="default" w:ascii="Arial" w:hAnsi="Arial" w:cs="Arial"/>
          <w:sz w:val="20"/>
          <w:szCs w:val="20"/>
          <w:lang w:val="ru-RU"/>
        </w:rPr>
        <w:t>Сви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тро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ш</w:t>
      </w:r>
      <w:r>
        <w:rPr>
          <w:rFonts w:hint="default" w:ascii="Arial" w:hAnsi="Arial" w:cs="Arial"/>
          <w:sz w:val="20"/>
          <w:szCs w:val="20"/>
          <w:lang w:val="ru-RU"/>
        </w:rPr>
        <w:t>кови</w:t>
      </w:r>
      <w:r>
        <w:rPr>
          <w:rFonts w:hint="default" w:ascii="Arial" w:hAnsi="Arial" w:cs="Arial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вез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sz w:val="20"/>
          <w:szCs w:val="20"/>
          <w:lang w:val="ru-RU"/>
        </w:rPr>
        <w:t>ни</w:t>
      </w:r>
      <w:r>
        <w:rPr>
          <w:rFonts w:hint="default" w:ascii="Arial" w:hAnsi="Arial" w:cs="Arial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за</w:t>
      </w:r>
      <w:r>
        <w:rPr>
          <w:rFonts w:hint="default" w:ascii="Arial" w:hAnsi="Arial" w:cs="Arial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изгра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sz w:val="20"/>
          <w:szCs w:val="20"/>
          <w:lang w:val="ru-RU"/>
        </w:rPr>
        <w:t>њу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подзе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м</w:t>
      </w:r>
      <w:r>
        <w:rPr>
          <w:rFonts w:hint="default" w:ascii="Arial" w:hAnsi="Arial" w:cs="Arial"/>
          <w:sz w:val="20"/>
          <w:szCs w:val="20"/>
          <w:lang w:val="ru-RU"/>
        </w:rPr>
        <w:t>них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</w:t>
      </w:r>
      <w:r>
        <w:rPr>
          <w:rFonts w:hint="default" w:ascii="Arial" w:hAnsi="Arial" w:cs="Arial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ост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sz w:val="20"/>
          <w:szCs w:val="20"/>
          <w:lang w:val="ru-RU"/>
        </w:rPr>
        <w:t>лих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инсталација и опремање</w:t>
      </w:r>
      <w:r>
        <w:rPr>
          <w:rFonts w:hint="default" w:ascii="Arial" w:hAnsi="Arial" w:cs="Arial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земљишта</w:t>
      </w:r>
      <w:r>
        <w:rPr>
          <w:rFonts w:hint="default" w:ascii="Arial" w:hAnsi="Arial" w:cs="Arial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ун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sz w:val="20"/>
          <w:szCs w:val="20"/>
          <w:lang w:val="ru-RU"/>
        </w:rPr>
        <w:t>тар</w:t>
      </w:r>
      <w:r>
        <w:rPr>
          <w:rFonts w:hint="default" w:ascii="Arial" w:hAnsi="Arial" w:cs="Arial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пар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ц</w:t>
      </w:r>
      <w:r>
        <w:rPr>
          <w:rFonts w:hint="default" w:ascii="Arial" w:hAnsi="Arial" w:cs="Arial"/>
          <w:sz w:val="20"/>
          <w:szCs w:val="20"/>
          <w:lang w:val="ru-RU"/>
        </w:rPr>
        <w:t>ела</w:t>
      </w:r>
      <w:r>
        <w:rPr>
          <w:rFonts w:hint="default" w:ascii="Arial" w:hAnsi="Arial" w:cs="Arial"/>
          <w:spacing w:val="5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које</w:t>
      </w:r>
      <w:r>
        <w:rPr>
          <w:rFonts w:hint="default" w:ascii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sz w:val="20"/>
          <w:szCs w:val="20"/>
          <w:lang w:val="ru-RU"/>
        </w:rPr>
        <w:t>е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 xml:space="preserve"> отуђују </w:t>
      </w:r>
      <w:r>
        <w:rPr>
          <w:rFonts w:hint="default" w:ascii="Arial" w:hAnsi="Arial" w:cs="Arial"/>
          <w:sz w:val="20"/>
          <w:szCs w:val="20"/>
          <w:lang w:val="ru-RU"/>
        </w:rPr>
        <w:t>обавеза</w:t>
      </w:r>
      <w:r>
        <w:rPr>
          <w:rFonts w:hint="default" w:ascii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sz w:val="20"/>
          <w:szCs w:val="20"/>
          <w:lang w:val="ru-RU"/>
        </w:rPr>
        <w:t>у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 xml:space="preserve"> л</w:t>
      </w:r>
      <w:r>
        <w:rPr>
          <w:rFonts w:hint="default" w:ascii="Arial" w:hAnsi="Arial" w:cs="Arial"/>
          <w:sz w:val="20"/>
          <w:szCs w:val="20"/>
        </w:rPr>
        <w:t>иц</w:t>
      </w:r>
      <w:r>
        <w:rPr>
          <w:rFonts w:hint="default" w:ascii="Arial" w:hAnsi="Arial" w:cs="Arial"/>
          <w:sz w:val="20"/>
          <w:szCs w:val="20"/>
          <w:lang w:val="sr-Cyrl-CS"/>
        </w:rPr>
        <w:t>а</w:t>
      </w:r>
      <w:r>
        <w:rPr>
          <w:rFonts w:hint="default" w:ascii="Arial" w:hAnsi="Arial" w:cs="Arial"/>
          <w:sz w:val="20"/>
          <w:szCs w:val="20"/>
        </w:rPr>
        <w:t xml:space="preserve"> коме се земљиште отуђује</w:t>
      </w:r>
      <w:r>
        <w:rPr>
          <w:rFonts w:hint="default" w:ascii="Arial" w:hAnsi="Arial" w:cs="Arial"/>
          <w:sz w:val="20"/>
          <w:szCs w:val="20"/>
          <w:lang w:val="ru-RU"/>
        </w:rPr>
        <w:t xml:space="preserve"> (инвестит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sz w:val="20"/>
          <w:szCs w:val="20"/>
          <w:lang w:val="ru-RU"/>
        </w:rPr>
        <w:t>ра),</w:t>
      </w:r>
      <w:r>
        <w:rPr>
          <w:rFonts w:hint="default" w:ascii="Arial" w:hAnsi="Arial" w:cs="Arial"/>
          <w:spacing w:val="-1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падају</w:t>
      </w:r>
      <w:r>
        <w:rPr>
          <w:rFonts w:hint="default" w:ascii="Arial" w:hAnsi="Arial" w:cs="Arial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на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његов</w:t>
      </w:r>
      <w:r>
        <w:rPr>
          <w:rFonts w:hint="default" w:ascii="Arial" w:hAnsi="Arial" w:cs="Arial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терет.</w:t>
      </w:r>
    </w:p>
    <w:p>
      <w:pPr>
        <w:widowControl w:val="0"/>
        <w:autoSpaceDE w:val="0"/>
        <w:autoSpaceDN w:val="0"/>
        <w:adjustRightInd w:val="0"/>
        <w:ind w:right="-1293" w:rightChars="-539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sz w:val="20"/>
          <w:szCs w:val="20"/>
          <w:lang w:val="ru-RU"/>
        </w:rPr>
        <w:t>1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0</w:t>
      </w:r>
      <w:r>
        <w:rPr>
          <w:rFonts w:hint="default" w:ascii="Arial" w:hAnsi="Arial" w:cs="Arial"/>
          <w:b/>
          <w:bCs/>
          <w:sz w:val="20"/>
          <w:szCs w:val="20"/>
          <w:lang w:val="ru-RU"/>
        </w:rPr>
        <w:t>.</w:t>
      </w:r>
      <w:r>
        <w:rPr>
          <w:rFonts w:hint="default" w:ascii="Arial" w:hAnsi="Arial" w:cs="Arial"/>
          <w:sz w:val="20"/>
          <w:szCs w:val="20"/>
          <w:lang w:val="ru-RU"/>
        </w:rPr>
        <w:t xml:space="preserve">Гарантни </w:t>
      </w:r>
      <w:r>
        <w:rPr>
          <w:rFonts w:hint="default" w:ascii="Arial" w:hAnsi="Arial" w:cs="Arial"/>
          <w:spacing w:val="1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 xml:space="preserve">износ </w:t>
      </w:r>
      <w:r>
        <w:rPr>
          <w:rFonts w:hint="default" w:ascii="Arial" w:hAnsi="Arial" w:cs="Arial"/>
          <w:spacing w:val="2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 xml:space="preserve">за </w:t>
      </w:r>
      <w:r>
        <w:rPr>
          <w:rFonts w:hint="default" w:ascii="Arial" w:hAnsi="Arial" w:cs="Arial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 xml:space="preserve">учешће </w:t>
      </w:r>
      <w:r>
        <w:rPr>
          <w:rFonts w:hint="default" w:ascii="Arial" w:hAnsi="Arial" w:cs="Arial"/>
          <w:spacing w:val="2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 xml:space="preserve">на </w:t>
      </w:r>
      <w:r>
        <w:rPr>
          <w:rFonts w:hint="default" w:ascii="Arial" w:hAnsi="Arial" w:cs="Arial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 xml:space="preserve">огласу </w:t>
      </w:r>
      <w:r>
        <w:rPr>
          <w:rFonts w:hint="default" w:ascii="Arial" w:hAnsi="Arial" w:cs="Arial"/>
          <w:spacing w:val="2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из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>н</w:t>
      </w:r>
      <w:r>
        <w:rPr>
          <w:rFonts w:hint="default" w:ascii="Arial" w:hAnsi="Arial" w:cs="Arial"/>
          <w:sz w:val="20"/>
          <w:szCs w:val="20"/>
          <w:lang w:val="ru-RU"/>
        </w:rPr>
        <w:t xml:space="preserve">оси </w:t>
      </w:r>
      <w:r>
        <w:rPr>
          <w:rFonts w:hint="default" w:ascii="Arial" w:hAnsi="Arial" w:cs="Arial"/>
          <w:spacing w:val="21"/>
          <w:sz w:val="20"/>
          <w:szCs w:val="20"/>
          <w:lang w:val="ru-RU"/>
        </w:rPr>
        <w:t xml:space="preserve"> 2</w:t>
      </w:r>
      <w:r>
        <w:rPr>
          <w:rFonts w:hint="default" w:ascii="Arial" w:hAnsi="Arial" w:cs="Arial"/>
          <w:sz w:val="20"/>
          <w:szCs w:val="20"/>
          <w:lang w:val="ru-RU"/>
        </w:rPr>
        <w:t xml:space="preserve">0% </w:t>
      </w:r>
      <w:r>
        <w:rPr>
          <w:rFonts w:hint="default" w:ascii="Arial" w:hAnsi="Arial" w:cs="Arial"/>
          <w:spacing w:val="2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 xml:space="preserve">од </w:t>
      </w:r>
      <w:r>
        <w:rPr>
          <w:rFonts w:hint="default" w:ascii="Arial" w:hAnsi="Arial" w:cs="Arial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 xml:space="preserve">почетног </w:t>
      </w:r>
      <w:r>
        <w:rPr>
          <w:rFonts w:hint="default" w:ascii="Arial" w:hAnsi="Arial" w:cs="Arial"/>
          <w:spacing w:val="2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 xml:space="preserve">износа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минималне цене </w:t>
      </w:r>
      <w:r>
        <w:rPr>
          <w:rFonts w:hint="default" w:ascii="Arial" w:hAnsi="Arial" w:cs="Arial"/>
          <w:sz w:val="20"/>
          <w:szCs w:val="20"/>
        </w:rPr>
        <w:t xml:space="preserve">, </w:t>
      </w:r>
      <w:r>
        <w:rPr>
          <w:rFonts w:hint="default" w:ascii="Arial" w:hAnsi="Arial" w:cs="Arial"/>
          <w:sz w:val="20"/>
          <w:szCs w:val="20"/>
          <w:lang w:val="sr-Cyrl-CS"/>
        </w:rPr>
        <w:t>односно</w:t>
      </w:r>
      <w:r>
        <w:rPr>
          <w:rFonts w:hint="default" w:ascii="Arial" w:hAnsi="Arial" w:cs="Arial"/>
          <w:b/>
          <w:bCs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88,85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Cyrl-CS"/>
        </w:rPr>
        <w:t xml:space="preserve"> дин по 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м</w:t>
      </w:r>
      <w:r>
        <w:rPr>
          <w:rFonts w:hint="default" w:ascii="Arial" w:hAnsi="Arial" w:cs="Arial"/>
          <w:b/>
          <w:bCs/>
          <w:color w:val="auto"/>
          <w:sz w:val="20"/>
          <w:szCs w:val="20"/>
          <w:vertAlign w:val="superscript"/>
        </w:rPr>
        <w:t>2</w:t>
      </w:r>
      <w:r>
        <w:rPr>
          <w:rFonts w:hint="default" w:ascii="Arial" w:hAnsi="Arial" w:cs="Arial"/>
          <w:color w:val="auto"/>
          <w:sz w:val="20"/>
          <w:szCs w:val="20"/>
        </w:rPr>
        <w:t>.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Гарантни износ</w:t>
      </w:r>
      <w:r>
        <w:rPr>
          <w:rFonts w:hint="default" w:ascii="Arial" w:hAnsi="Arial" w:cs="Arial"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уплаћује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RS"/>
        </w:rPr>
        <w:t xml:space="preserve">депозитни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рачун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 xml:space="preserve"> 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пштине Србобран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 xml:space="preserve"> 840-1038804-35 модел 97 позив на број 78-233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en"/>
        </w:rPr>
        <w:t>.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Уплаћени гарантни</w:t>
      </w:r>
      <w:r>
        <w:rPr>
          <w:rFonts w:hint="default" w:ascii="Arial" w:hAnsi="Arial" w:cs="Arial"/>
          <w:color w:val="auto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з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нос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биће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враћен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уче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ницима ко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ј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пеју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огласу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року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8 дана од</w:t>
      </w:r>
      <w:r>
        <w:rPr>
          <w:rFonts w:hint="default" w:ascii="Arial" w:hAnsi="Arial" w:cs="Arial"/>
          <w:color w:val="auto"/>
          <w:w w:val="9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дана доношења одлуке о отуђењу зе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м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љишта, а најповољнијем</w:t>
      </w:r>
      <w:r>
        <w:rPr>
          <w:rFonts w:hint="default" w:ascii="Arial" w:hAnsi="Arial" w:cs="Arial"/>
          <w:color w:val="auto"/>
          <w:spacing w:val="5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понуђ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чу ће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ити урачунат као </w:t>
      </w:r>
      <w:r>
        <w:rPr>
          <w:rFonts w:hint="default" w:ascii="Arial" w:hAnsi="Arial" w:cs="Arial"/>
          <w:sz w:val="20"/>
          <w:szCs w:val="20"/>
          <w:lang w:val="ru-RU"/>
        </w:rPr>
        <w:t>део понуђене цене.</w:t>
      </w:r>
      <w:r>
        <w:rPr>
          <w:rFonts w:hint="default" w:ascii="Arial" w:hAnsi="Arial" w:cs="Arial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Најповољнији по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sz w:val="20"/>
          <w:szCs w:val="20"/>
          <w:lang w:val="ru-RU"/>
        </w:rPr>
        <w:t>ђ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sz w:val="20"/>
          <w:szCs w:val="20"/>
          <w:lang w:val="ru-RU"/>
        </w:rPr>
        <w:t>ч</w:t>
      </w:r>
      <w:r>
        <w:rPr>
          <w:rFonts w:hint="default"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губи</w:t>
      </w:r>
      <w:r>
        <w:rPr>
          <w:rFonts w:hint="default" w:ascii="Arial" w:hAnsi="Arial" w:cs="Arial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пр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sz w:val="20"/>
          <w:szCs w:val="20"/>
          <w:lang w:val="ru-RU"/>
        </w:rPr>
        <w:t>во</w:t>
      </w:r>
      <w:r>
        <w:rPr>
          <w:rFonts w:hint="default" w:ascii="Arial" w:hAnsi="Arial" w:cs="Arial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на</w:t>
      </w:r>
      <w:r>
        <w:rPr>
          <w:rFonts w:hint="default" w:ascii="Arial" w:hAnsi="Arial" w:cs="Arial"/>
          <w:spacing w:val="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пов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р</w:t>
      </w:r>
      <w:r>
        <w:rPr>
          <w:rFonts w:hint="default" w:ascii="Arial" w:hAnsi="Arial" w:cs="Arial"/>
          <w:sz w:val="20"/>
          <w:szCs w:val="20"/>
          <w:lang w:val="ru-RU"/>
        </w:rPr>
        <w:t>аћај</w:t>
      </w:r>
      <w:r>
        <w:rPr>
          <w:rFonts w:hint="default" w:ascii="Arial" w:hAnsi="Arial" w:cs="Arial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гаран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>т</w:t>
      </w:r>
      <w:r>
        <w:rPr>
          <w:rFonts w:hint="default" w:ascii="Arial" w:hAnsi="Arial" w:cs="Arial"/>
          <w:sz w:val="20"/>
          <w:szCs w:val="20"/>
          <w:lang w:val="ru-RU"/>
        </w:rPr>
        <w:t>ног</w:t>
      </w:r>
      <w:r>
        <w:rPr>
          <w:rFonts w:hint="default" w:ascii="Arial" w:hAnsi="Arial" w:cs="Arial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износа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у</w:t>
      </w:r>
      <w:r>
        <w:rPr>
          <w:rFonts w:hint="default" w:ascii="Arial" w:hAnsi="Arial" w:cs="Arial"/>
          <w:spacing w:val="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сл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sz w:val="20"/>
          <w:szCs w:val="20"/>
          <w:lang w:val="ru-RU"/>
        </w:rPr>
        <w:t>ч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 xml:space="preserve">ају </w:t>
      </w:r>
      <w:r>
        <w:rPr>
          <w:rFonts w:hint="default" w:ascii="Arial" w:hAnsi="Arial" w:cs="Arial"/>
          <w:sz w:val="20"/>
          <w:szCs w:val="20"/>
          <w:lang w:val="ru-RU"/>
        </w:rPr>
        <w:t>одустајања</w:t>
      </w:r>
      <w:r>
        <w:rPr>
          <w:rFonts w:hint="default" w:ascii="Arial" w:hAnsi="Arial" w:cs="Arial"/>
          <w:spacing w:val="1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од</w:t>
      </w:r>
      <w:r>
        <w:rPr>
          <w:rFonts w:hint="default" w:ascii="Arial" w:hAnsi="Arial" w:cs="Arial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своје</w:t>
      </w:r>
      <w:r>
        <w:rPr>
          <w:rFonts w:hint="default" w:ascii="Arial" w:hAnsi="Arial" w:cs="Arial"/>
          <w:color w:val="auto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пон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,</w:t>
      </w:r>
      <w:r>
        <w:rPr>
          <w:rFonts w:hint="default" w:ascii="Arial" w:hAnsi="Arial" w:cs="Arial"/>
          <w:color w:val="auto"/>
          <w:spacing w:val="2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2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сл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чају</w:t>
      </w:r>
      <w:r>
        <w:rPr>
          <w:rFonts w:hint="default" w:ascii="Arial" w:hAnsi="Arial" w:cs="Arial"/>
          <w:color w:val="auto"/>
          <w:spacing w:val="2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да у</w:t>
      </w:r>
      <w:r>
        <w:rPr>
          <w:rFonts w:hint="default" w:ascii="Arial" w:hAnsi="Arial" w:cs="Arial"/>
          <w:color w:val="auto"/>
          <w:spacing w:val="2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ку</w:t>
      </w:r>
      <w:r>
        <w:rPr>
          <w:rFonts w:hint="default" w:ascii="Arial" w:hAnsi="Arial" w:cs="Arial"/>
          <w:color w:val="auto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auto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30</w:t>
      </w:r>
      <w:r>
        <w:rPr>
          <w:rFonts w:hint="default" w:ascii="Arial" w:hAnsi="Arial" w:cs="Arial"/>
          <w:color w:val="auto"/>
          <w:spacing w:val="2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дан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auto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дана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доношења Одлуке</w:t>
      </w:r>
      <w:r>
        <w:rPr>
          <w:rFonts w:hint="default" w:ascii="Arial" w:hAnsi="Arial" w:cs="Arial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о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отуђењу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sr-Cyrl-RS"/>
        </w:rPr>
        <w:t xml:space="preserve"> грађевинског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земљишта</w:t>
      </w:r>
      <w:r>
        <w:rPr>
          <w:rFonts w:hint="default" w:ascii="Arial" w:hAnsi="Arial" w:cs="Arial"/>
          <w:color w:val="auto"/>
          <w:spacing w:val="5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auto"/>
          <w:spacing w:val="6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закључи</w:t>
      </w:r>
      <w:r>
        <w:rPr>
          <w:rFonts w:hint="default" w:ascii="Arial" w:hAnsi="Arial" w:cs="Arial"/>
          <w:color w:val="auto"/>
          <w:spacing w:val="5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уговор</w:t>
      </w:r>
      <w:r>
        <w:rPr>
          <w:rFonts w:hint="default" w:ascii="Arial" w:hAnsi="Arial" w:cs="Arial"/>
          <w:color w:val="auto"/>
          <w:spacing w:val="5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са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Председником општине</w:t>
      </w:r>
      <w:r>
        <w:rPr>
          <w:rFonts w:hint="default" w:ascii="Arial" w:hAnsi="Arial" w:cs="Arial"/>
          <w:color w:val="auto"/>
          <w:spacing w:val="-1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лицем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које</w:t>
      </w:r>
      <w:r>
        <w:rPr>
          <w:rFonts w:hint="default" w:ascii="Arial" w:hAnsi="Arial" w:cs="Arial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он</w:t>
      </w:r>
      <w:r>
        <w:rPr>
          <w:rFonts w:hint="default" w:ascii="Arial" w:hAnsi="Arial" w:cs="Arial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овласти.</w:t>
      </w:r>
    </w:p>
    <w:p>
      <w:pPr>
        <w:widowControl w:val="0"/>
        <w:autoSpaceDE w:val="0"/>
        <w:autoSpaceDN w:val="0"/>
        <w:adjustRightInd w:val="0"/>
        <w:ind w:right="-1293" w:rightChars="-539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ru-RU"/>
        </w:rPr>
        <w:t>1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1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b/>
          <w:bCs/>
          <w:color w:val="auto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Уколико</w:t>
      </w:r>
      <w:r>
        <w:rPr>
          <w:rFonts w:hint="default" w:ascii="Arial" w:hAnsi="Arial" w:cs="Arial"/>
          <w:color w:val="auto"/>
          <w:spacing w:val="3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pacing w:val="4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 закљученом Уговору не исплати утврђена цена, уговор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сматра</w:t>
      </w:r>
      <w:r>
        <w:rPr>
          <w:rFonts w:hint="default" w:ascii="Arial" w:hAnsi="Arial" w:cs="Arial"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раскинутим, а</w:t>
      </w:r>
      <w:r>
        <w:rPr>
          <w:rFonts w:hint="default" w:ascii="Arial" w:hAnsi="Arial" w:cs="Arial"/>
          <w:color w:val="auto"/>
          <w:spacing w:val="12"/>
          <w:sz w:val="20"/>
          <w:szCs w:val="20"/>
          <w:lang w:val="ru-RU"/>
        </w:rPr>
        <w:t xml:space="preserve"> надлежни орган Општинске управе покреће поступак за поништај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Одлуке</w:t>
      </w:r>
      <w:r>
        <w:rPr>
          <w:rFonts w:hint="default" w:ascii="Arial" w:hAnsi="Arial" w:cs="Arial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о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отуђењу</w:t>
      </w:r>
      <w:r>
        <w:rPr>
          <w:rFonts w:hint="default" w:ascii="Arial" w:hAnsi="Arial" w:cs="Arial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земљишта. Л</w:t>
      </w:r>
      <w:r>
        <w:rPr>
          <w:rFonts w:hint="default" w:ascii="Arial" w:hAnsi="Arial" w:cs="Arial"/>
          <w:color w:val="auto"/>
          <w:sz w:val="20"/>
          <w:szCs w:val="20"/>
        </w:rPr>
        <w:t>иц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е</w:t>
      </w:r>
      <w:r>
        <w:rPr>
          <w:rFonts w:hint="default" w:ascii="Arial" w:hAnsi="Arial" w:cs="Arial"/>
          <w:color w:val="auto"/>
          <w:sz w:val="20"/>
          <w:szCs w:val="20"/>
        </w:rPr>
        <w:t xml:space="preserve"> коме се </w:t>
      </w:r>
      <w:r>
        <w:rPr>
          <w:rFonts w:hint="default" w:ascii="Arial" w:hAnsi="Arial" w:cs="Arial"/>
          <w:sz w:val="20"/>
          <w:szCs w:val="20"/>
        </w:rPr>
        <w:t>земљиште отуђује</w:t>
      </w:r>
      <w:r>
        <w:rPr>
          <w:rFonts w:hint="default" w:ascii="Arial" w:hAnsi="Arial" w:cs="Arial"/>
          <w:sz w:val="20"/>
          <w:szCs w:val="20"/>
          <w:lang w:val="sr-Cyrl-CS"/>
        </w:rPr>
        <w:t>,</w:t>
      </w:r>
      <w:r>
        <w:rPr>
          <w:rFonts w:hint="default" w:ascii="Arial" w:hAnsi="Arial" w:cs="Arial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sz w:val="20"/>
          <w:szCs w:val="20"/>
          <w:lang w:val="ru-RU"/>
        </w:rPr>
        <w:t>а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којим је</w:t>
      </w:r>
      <w:r>
        <w:rPr>
          <w:rFonts w:hint="default" w:ascii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раскинут</w:t>
      </w:r>
      <w:r>
        <w:rPr>
          <w:rFonts w:hint="default" w:ascii="Arial" w:hAnsi="Arial" w:cs="Arial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уговор,</w:t>
      </w:r>
      <w:r>
        <w:rPr>
          <w:rFonts w:hint="default" w:ascii="Arial" w:hAnsi="Arial" w:cs="Arial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нема</w:t>
      </w:r>
      <w:r>
        <w:rPr>
          <w:rFonts w:hint="default" w:ascii="Arial" w:hAnsi="Arial" w:cs="Arial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право</w:t>
      </w:r>
      <w:r>
        <w:rPr>
          <w:rFonts w:hint="default" w:ascii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на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sz w:val="20"/>
          <w:szCs w:val="20"/>
          <w:lang w:val="ru-RU"/>
        </w:rPr>
        <w:t>враћај</w:t>
      </w:r>
      <w:r>
        <w:rPr>
          <w:rFonts w:hint="default" w:ascii="Arial" w:hAnsi="Arial" w:cs="Arial"/>
          <w:spacing w:val="-8"/>
          <w:sz w:val="20"/>
          <w:szCs w:val="20"/>
          <w:lang w:val="ru-RU"/>
        </w:rPr>
        <w:t xml:space="preserve"> гарантног износа – депозита.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76" w:lineRule="auto"/>
        <w:ind w:left="0" w:leftChars="0" w:right="-1293" w:rightChars="-539" w:firstLine="0" w:firstLineChars="0"/>
        <w:jc w:val="both"/>
        <w:textAlignment w:val="auto"/>
        <w:outlineLvl w:val="9"/>
        <w:rPr>
          <w:rFonts w:hint="default" w:ascii="Arial" w:hAnsi="Arial" w:cs="Arial"/>
          <w:b/>
          <w:bCs/>
          <w:color w:val="000000" w:themeColor="text1"/>
          <w:spacing w:val="-7"/>
          <w:sz w:val="20"/>
          <w:szCs w:val="20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bCs/>
          <w:sz w:val="20"/>
          <w:szCs w:val="20"/>
          <w:lang w:val="ru-RU"/>
        </w:rPr>
        <w:t>1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2</w:t>
      </w:r>
      <w:r>
        <w:rPr>
          <w:rFonts w:hint="default" w:ascii="Arial" w:hAnsi="Arial" w:cs="Arial"/>
          <w:b/>
          <w:bCs/>
          <w:sz w:val="20"/>
          <w:szCs w:val="20"/>
          <w:lang w:val="ru-RU"/>
        </w:rPr>
        <w:t>.</w:t>
      </w:r>
      <w:r>
        <w:rPr>
          <w:rFonts w:hint="default" w:ascii="Arial" w:hAnsi="Arial" w:cs="Arial"/>
          <w:sz w:val="20"/>
          <w:szCs w:val="20"/>
          <w:lang w:val="ru-RU"/>
        </w:rPr>
        <w:t>Рок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за</w:t>
      </w:r>
      <w:r>
        <w:rPr>
          <w:rFonts w:hint="default" w:ascii="Arial" w:hAnsi="Arial" w:cs="Arial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sz w:val="20"/>
          <w:szCs w:val="20"/>
          <w:lang w:val="ru-RU"/>
        </w:rPr>
        <w:t>ношење п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sz w:val="20"/>
          <w:szCs w:val="20"/>
          <w:lang w:val="ru-RU"/>
        </w:rPr>
        <w:t>ну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да</w:t>
      </w:r>
      <w:r>
        <w:rPr>
          <w:rFonts w:hint="default" w:ascii="Arial" w:hAnsi="Arial" w:cs="Arial"/>
          <w:color w:val="000000" w:themeColor="text1"/>
          <w:spacing w:val="5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је</w:t>
      </w:r>
      <w:r>
        <w:rPr>
          <w:rFonts w:hint="default" w:ascii="Arial" w:hAnsi="Arial" w:cs="Arial"/>
          <w:color w:val="000000" w:themeColor="text1"/>
          <w:spacing w:val="1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Arial" w:hAnsi="Arial" w:cs="Arial"/>
          <w:color w:val="000000" w:themeColor="text1"/>
          <w:spacing w:val="12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дана</w:t>
      </w:r>
      <w:r>
        <w:rPr>
          <w:rFonts w:hint="default" w:ascii="Arial" w:hAnsi="Arial" w:cs="Arial"/>
          <w:color w:val="000000" w:themeColor="text1"/>
          <w:spacing w:val="8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од</w:t>
      </w:r>
      <w:r>
        <w:rPr>
          <w:rFonts w:hint="default" w:ascii="Arial" w:hAnsi="Arial" w:cs="Arial"/>
          <w:color w:val="000000" w:themeColor="text1"/>
          <w:spacing w:val="10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дана</w:t>
      </w:r>
      <w:r>
        <w:rPr>
          <w:rFonts w:hint="default" w:ascii="Arial" w:hAnsi="Arial" w:cs="Arial"/>
          <w:color w:val="000000" w:themeColor="text1"/>
          <w:spacing w:val="8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објављивања</w:t>
      </w:r>
      <w:r>
        <w:rPr>
          <w:rFonts w:hint="default" w:ascii="Arial" w:hAnsi="Arial" w:cs="Arial"/>
          <w:color w:val="000000" w:themeColor="text1"/>
          <w:spacing w:val="-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Јавно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г</w:t>
      </w:r>
      <w:r>
        <w:rPr>
          <w:rFonts w:hint="default" w:ascii="Arial" w:hAnsi="Arial" w:cs="Arial"/>
          <w:color w:val="000000" w:themeColor="text1"/>
          <w:spacing w:val="5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огласа</w:t>
      </w:r>
      <w:r>
        <w:rPr>
          <w:rFonts w:hint="default" w:ascii="Arial" w:hAnsi="Arial" w:cs="Arial"/>
          <w:color w:val="000000" w:themeColor="text1"/>
          <w:spacing w:val="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у средствима</w:t>
      </w:r>
      <w:r>
        <w:rPr>
          <w:rFonts w:hint="default" w:ascii="Arial" w:hAnsi="Arial" w:cs="Arial"/>
          <w:color w:val="000000" w:themeColor="text1"/>
          <w:spacing w:val="-4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информисања,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auto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sr-Cyrl-RS"/>
        </w:rPr>
        <w:t>Дневном  листу “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sr-Cyrl-RS"/>
        </w:rPr>
        <w:t>Српски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sr-Cyrl-RS"/>
        </w:rPr>
        <w:t>Телеграф”, н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а</w:t>
      </w:r>
      <w:r>
        <w:rPr>
          <w:rFonts w:hint="default" w:ascii="Arial" w:hAnsi="Arial" w:cs="Arial"/>
          <w:color w:val="000000" w:themeColor="text1"/>
          <w:spacing w:val="-2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огласн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ој</w:t>
      </w:r>
      <w:r>
        <w:rPr>
          <w:rFonts w:hint="default" w:ascii="Arial" w:hAnsi="Arial" w:cs="Arial"/>
          <w:color w:val="000000" w:themeColor="text1"/>
          <w:spacing w:val="-7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табл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и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о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пштине Србобран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 и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на интернет страниц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и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о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пштине Срб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sr-Cyrl-CS"/>
          <w14:textFill>
            <w14:solidFill>
              <w14:schemeClr w14:val="tx1"/>
            </w14:solidFill>
          </w14:textFill>
        </w:rPr>
        <w:t>бран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 и то почев од </w:t>
      </w:r>
      <w:r>
        <w:rPr>
          <w:rFonts w:hint="default" w:ascii="Arial" w:hAnsi="Arial" w:cs="Arial"/>
          <w:b/>
          <w:bCs/>
          <w:color w:val="000000" w:themeColor="text1"/>
          <w:spacing w:val="-6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16.12.2020. године закључно са 14.01.2021. године до 14 часова.</w:t>
      </w:r>
    </w:p>
    <w:p>
      <w:pPr>
        <w:widowControl w:val="0"/>
        <w:autoSpaceDE w:val="0"/>
        <w:autoSpaceDN w:val="0"/>
        <w:adjustRightInd w:val="0"/>
        <w:ind w:right="-1293" w:rightChars="-539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sz w:val="20"/>
          <w:szCs w:val="20"/>
          <w:lang w:val="ru-RU"/>
        </w:rPr>
        <w:t>1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3</w:t>
      </w:r>
      <w:r>
        <w:rPr>
          <w:rFonts w:hint="default" w:ascii="Arial" w:hAnsi="Arial" w:cs="Arial"/>
          <w:b/>
          <w:bCs/>
          <w:sz w:val="20"/>
          <w:szCs w:val="20"/>
          <w:lang w:val="ru-RU"/>
        </w:rPr>
        <w:t>.</w:t>
      </w:r>
      <w:r>
        <w:rPr>
          <w:rFonts w:hint="default" w:ascii="Arial" w:hAnsi="Arial" w:cs="Arial"/>
          <w:sz w:val="20"/>
          <w:szCs w:val="20"/>
          <w:lang w:val="ru-RU"/>
        </w:rPr>
        <w:t>Право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уч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sz w:val="20"/>
          <w:szCs w:val="20"/>
          <w:lang w:val="ru-RU"/>
        </w:rPr>
        <w:t>шћа</w:t>
      </w:r>
      <w:r>
        <w:rPr>
          <w:rFonts w:hint="default"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на</w:t>
      </w:r>
      <w:r>
        <w:rPr>
          <w:rFonts w:hint="default" w:ascii="Arial" w:hAnsi="Arial" w:cs="Arial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јавном</w:t>
      </w:r>
      <w:r>
        <w:rPr>
          <w:rFonts w:hint="default"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огласу</w:t>
      </w:r>
      <w:r>
        <w:rPr>
          <w:rFonts w:hint="default" w:ascii="Arial" w:hAnsi="Arial" w:cs="Arial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имају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8"/>
          <w:sz w:val="20"/>
          <w:szCs w:val="20"/>
        </w:rPr>
        <w:t>физи</w:t>
      </w:r>
      <w:r>
        <w:rPr>
          <w:rFonts w:hint="default" w:ascii="Arial" w:hAnsi="Arial" w:cs="Arial"/>
          <w:spacing w:val="8"/>
          <w:sz w:val="20"/>
          <w:szCs w:val="20"/>
          <w:lang w:val="sr-Cyrl-CS"/>
        </w:rPr>
        <w:t>ч</w:t>
      </w:r>
      <w:r>
        <w:rPr>
          <w:rFonts w:hint="default" w:ascii="Arial" w:hAnsi="Arial" w:cs="Arial"/>
          <w:spacing w:val="8"/>
          <w:sz w:val="20"/>
          <w:szCs w:val="20"/>
        </w:rPr>
        <w:t>ка</w:t>
      </w:r>
      <w:r>
        <w:rPr>
          <w:rFonts w:hint="default" w:ascii="Arial" w:hAnsi="Arial" w:cs="Arial"/>
          <w:spacing w:val="8"/>
          <w:sz w:val="20"/>
          <w:szCs w:val="20"/>
          <w:lang w:val="sr-Cyrl-CS"/>
        </w:rPr>
        <w:t>,</w:t>
      </w:r>
      <w:r>
        <w:rPr>
          <w:rFonts w:hint="default" w:ascii="Arial" w:hAnsi="Arial" w:cs="Arial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правна</w:t>
      </w:r>
      <w:r>
        <w:rPr>
          <w:rFonts w:hint="default" w:ascii="Arial" w:hAnsi="Arial" w:cs="Arial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лица</w:t>
      </w:r>
      <w:r>
        <w:rPr>
          <w:rFonts w:hint="default" w:ascii="Arial" w:hAnsi="Arial" w:cs="Arial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и</w:t>
      </w:r>
      <w:r>
        <w:rPr>
          <w:rFonts w:hint="default" w:ascii="Arial" w:hAnsi="Arial" w:cs="Arial"/>
          <w:spacing w:val="1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предузетници који</w:t>
      </w:r>
      <w:r>
        <w:rPr>
          <w:rFonts w:hint="default" w:ascii="Arial" w:hAnsi="Arial" w:cs="Arial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 xml:space="preserve">су </w:t>
      </w:r>
      <w:r>
        <w:rPr>
          <w:rFonts w:hint="default" w:ascii="Arial" w:hAnsi="Arial" w:cs="Arial"/>
          <w:sz w:val="20"/>
          <w:szCs w:val="20"/>
          <w:lang w:val="ru-RU"/>
        </w:rPr>
        <w:t>регистровани</w:t>
      </w:r>
      <w:r>
        <w:rPr>
          <w:rFonts w:hint="default" w:ascii="Arial" w:hAnsi="Arial" w:cs="Arial"/>
          <w:spacing w:val="-1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на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тери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т</w:t>
      </w:r>
      <w:r>
        <w:rPr>
          <w:rFonts w:hint="default" w:ascii="Arial" w:hAnsi="Arial" w:cs="Arial"/>
          <w:sz w:val="20"/>
          <w:szCs w:val="20"/>
          <w:lang w:val="ru-RU"/>
        </w:rPr>
        <w:t>орији</w:t>
      </w:r>
      <w:r>
        <w:rPr>
          <w:rFonts w:hint="default" w:ascii="Arial" w:hAnsi="Arial" w:cs="Arial"/>
          <w:spacing w:val="-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Ре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п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sz w:val="20"/>
          <w:szCs w:val="20"/>
          <w:lang w:val="ru-RU"/>
        </w:rPr>
        <w:t>лике</w:t>
      </w:r>
      <w:r>
        <w:rPr>
          <w:rFonts w:hint="default" w:ascii="Arial" w:hAnsi="Arial" w:cs="Arial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Срби</w:t>
      </w:r>
      <w:r>
        <w:rPr>
          <w:rFonts w:hint="default" w:ascii="Arial" w:hAnsi="Arial" w:cs="Arial"/>
          <w:spacing w:val="2"/>
          <w:sz w:val="20"/>
          <w:szCs w:val="20"/>
          <w:lang w:val="ru-RU"/>
        </w:rPr>
        <w:t>ј</w:t>
      </w:r>
      <w:r>
        <w:rPr>
          <w:rFonts w:hint="default" w:ascii="Arial" w:hAnsi="Arial" w:cs="Arial"/>
          <w:sz w:val="20"/>
          <w:szCs w:val="20"/>
          <w:lang w:val="ru-RU"/>
        </w:rPr>
        <w:t>е.</w:t>
      </w:r>
    </w:p>
    <w:p>
      <w:pPr>
        <w:widowControl w:val="0"/>
        <w:autoSpaceDE w:val="0"/>
        <w:autoSpaceDN w:val="0"/>
        <w:adjustRightInd w:val="0"/>
        <w:ind w:left="839" w:right="-1293" w:rightChars="-539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sz w:val="20"/>
          <w:szCs w:val="20"/>
          <w:lang w:val="ru-RU"/>
        </w:rPr>
        <w:t>Пон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sz w:val="20"/>
          <w:szCs w:val="20"/>
          <w:lang w:val="ru-RU"/>
        </w:rPr>
        <w:t>да</w:t>
      </w:r>
      <w:r>
        <w:rPr>
          <w:rFonts w:hint="default" w:ascii="Arial" w:hAnsi="Arial" w:cs="Arial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мора</w:t>
      </w:r>
      <w:r>
        <w:rPr>
          <w:rFonts w:hint="default" w:ascii="Arial" w:hAnsi="Arial" w:cs="Arial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да</w:t>
      </w:r>
      <w:r>
        <w:rPr>
          <w:rFonts w:hint="default" w:ascii="Arial" w:hAnsi="Arial" w:cs="Arial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сад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>р</w:t>
      </w:r>
      <w:r>
        <w:rPr>
          <w:rFonts w:hint="default" w:ascii="Arial" w:hAnsi="Arial" w:cs="Arial"/>
          <w:sz w:val="20"/>
          <w:szCs w:val="20"/>
          <w:lang w:val="ru-RU"/>
        </w:rPr>
        <w:t>жи:</w:t>
      </w:r>
    </w:p>
    <w:p>
      <w:pPr>
        <w:ind w:right="-1293" w:rightChars="-539"/>
        <w:jc w:val="both"/>
        <w:rPr>
          <w:rFonts w:hint="default" w:ascii="Arial" w:hAnsi="Arial" w:cs="Arial"/>
          <w:sz w:val="20"/>
          <w:szCs w:val="20"/>
          <w:lang w:val="sr-Cyrl-CS"/>
        </w:rPr>
      </w:pPr>
      <w:r>
        <w:rPr>
          <w:rFonts w:hint="default" w:ascii="Arial" w:hAnsi="Arial" w:cs="Arial"/>
          <w:sz w:val="20"/>
          <w:szCs w:val="20"/>
          <w:lang w:val="sr-Cyrl-CS"/>
        </w:rPr>
        <w:t>1.</w:t>
      </w:r>
      <w:r>
        <w:rPr>
          <w:rFonts w:hint="default" w:ascii="Arial" w:hAnsi="Arial" w:cs="Arial"/>
          <w:b/>
          <w:sz w:val="20"/>
          <w:szCs w:val="20"/>
          <w:lang w:val="sr-Cyrl-CS"/>
        </w:rPr>
        <w:t xml:space="preserve"> за физичка лица:</w:t>
      </w:r>
      <w:r>
        <w:rPr>
          <w:rFonts w:hint="default" w:ascii="Arial" w:hAnsi="Arial" w:cs="Arial"/>
          <w:sz w:val="20"/>
          <w:szCs w:val="20"/>
          <w:lang w:val="sr-Cyrl-CS"/>
        </w:rPr>
        <w:t xml:space="preserve"> име и презиме, јединствен матични број грађана, број личне карте, адресу становања и број телефона; </w:t>
      </w:r>
    </w:p>
    <w:p>
      <w:pPr>
        <w:ind w:right="-1293" w:rightChars="-539"/>
        <w:jc w:val="both"/>
        <w:rPr>
          <w:rFonts w:hint="default" w:ascii="Arial" w:hAnsi="Arial" w:cs="Arial"/>
          <w:sz w:val="20"/>
          <w:szCs w:val="20"/>
          <w:lang w:val="sr-Cyrl-CS"/>
        </w:rPr>
      </w:pPr>
      <w:r>
        <w:rPr>
          <w:rFonts w:hint="default" w:ascii="Arial" w:hAnsi="Arial" w:cs="Arial"/>
          <w:sz w:val="20"/>
          <w:szCs w:val="20"/>
          <w:lang w:val="sr-Cyrl-CS"/>
        </w:rPr>
        <w:t xml:space="preserve">2. </w:t>
      </w:r>
      <w:r>
        <w:rPr>
          <w:rFonts w:hint="default" w:ascii="Arial" w:hAnsi="Arial" w:cs="Arial"/>
          <w:b/>
          <w:sz w:val="20"/>
          <w:szCs w:val="20"/>
          <w:lang w:val="sr-Cyrl-CS"/>
        </w:rPr>
        <w:t xml:space="preserve">за предузетнике и правна лица: </w:t>
      </w:r>
      <w:r>
        <w:rPr>
          <w:rFonts w:hint="default" w:ascii="Arial" w:hAnsi="Arial" w:cs="Arial"/>
          <w:sz w:val="20"/>
          <w:szCs w:val="20"/>
          <w:lang w:val="sr-Cyrl-CS"/>
        </w:rPr>
        <w:t>назив, односно пословно име, порески идентификациони број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CS"/>
        </w:rPr>
        <w:t>, матични број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и број решења о регистрацији код Агенције за привредне регистре,</w:t>
      </w:r>
      <w:r>
        <w:rPr>
          <w:rFonts w:hint="default" w:ascii="Arial" w:hAnsi="Arial" w:cs="Arial"/>
          <w:sz w:val="20"/>
          <w:szCs w:val="20"/>
          <w:lang w:val="sr-Cyrl-CS"/>
        </w:rPr>
        <w:t>седиште, број телефона, потпис овлашћеног лица.</w:t>
      </w:r>
    </w:p>
    <w:p>
      <w:pPr>
        <w:ind w:right="-1293" w:rightChars="-539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sz w:val="20"/>
          <w:szCs w:val="20"/>
          <w:u w:val="single"/>
          <w:lang w:val="sr-Cyrl-CS"/>
        </w:rPr>
        <w:t xml:space="preserve">Поред наведеног </w:t>
      </w:r>
      <w:r>
        <w:rPr>
          <w:rFonts w:hint="default" w:ascii="Arial" w:hAnsi="Arial" w:cs="Arial"/>
          <w:b/>
          <w:bCs/>
          <w:sz w:val="20"/>
          <w:szCs w:val="20"/>
          <w:u w:val="single"/>
          <w:lang w:val="ru-RU"/>
        </w:rPr>
        <w:t>Пон</w:t>
      </w:r>
      <w:r>
        <w:rPr>
          <w:rFonts w:hint="default" w:ascii="Arial" w:hAnsi="Arial" w:cs="Arial"/>
          <w:b/>
          <w:bCs/>
          <w:spacing w:val="-1"/>
          <w:sz w:val="20"/>
          <w:szCs w:val="20"/>
          <w:u w:val="single"/>
          <w:lang w:val="ru-RU"/>
        </w:rPr>
        <w:t>у</w:t>
      </w:r>
      <w:r>
        <w:rPr>
          <w:rFonts w:hint="default" w:ascii="Arial" w:hAnsi="Arial" w:cs="Arial"/>
          <w:b/>
          <w:bCs/>
          <w:sz w:val="20"/>
          <w:szCs w:val="20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spacing w:val="54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  <w:u w:val="single"/>
          <w:lang w:val="ru-RU"/>
        </w:rPr>
        <w:t>мора</w:t>
      </w:r>
      <w:r>
        <w:rPr>
          <w:rFonts w:hint="default" w:ascii="Arial" w:hAnsi="Arial" w:cs="Arial"/>
          <w:b/>
          <w:bCs/>
          <w:spacing w:val="-5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spacing w:val="-2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  <w:u w:val="single"/>
          <w:lang w:val="ru-RU"/>
        </w:rPr>
        <w:t>сад</w:t>
      </w:r>
      <w:r>
        <w:rPr>
          <w:rFonts w:hint="default" w:ascii="Arial" w:hAnsi="Arial" w:cs="Arial"/>
          <w:b/>
          <w:bCs/>
          <w:spacing w:val="-1"/>
          <w:sz w:val="20"/>
          <w:szCs w:val="20"/>
          <w:u w:val="single"/>
          <w:lang w:val="ru-RU"/>
        </w:rPr>
        <w:t>р</w:t>
      </w:r>
      <w:r>
        <w:rPr>
          <w:rFonts w:hint="default" w:ascii="Arial" w:hAnsi="Arial" w:cs="Arial"/>
          <w:b/>
          <w:bCs/>
          <w:sz w:val="20"/>
          <w:szCs w:val="20"/>
          <w:u w:val="single"/>
          <w:lang w:val="ru-RU"/>
        </w:rPr>
        <w:t>жи  и</w:t>
      </w:r>
      <w:r>
        <w:rPr>
          <w:rFonts w:hint="default" w:ascii="Arial" w:hAnsi="Arial" w:cs="Arial"/>
          <w:sz w:val="20"/>
          <w:szCs w:val="20"/>
          <w:lang w:val="ru-RU"/>
        </w:rPr>
        <w:t>:</w:t>
      </w:r>
    </w:p>
    <w:p>
      <w:pPr>
        <w:ind w:right="-1293" w:rightChars="-539"/>
        <w:jc w:val="both"/>
        <w:rPr>
          <w:rFonts w:hint="default" w:ascii="Arial" w:hAnsi="Arial" w:cs="Arial"/>
          <w:sz w:val="20"/>
          <w:szCs w:val="20"/>
          <w:lang w:val="sr-Cyrl-CS"/>
        </w:rPr>
      </w:pPr>
      <w:r>
        <w:rPr>
          <w:rFonts w:hint="default" w:ascii="Arial" w:hAnsi="Arial" w:cs="Arial"/>
          <w:sz w:val="20"/>
          <w:szCs w:val="20"/>
          <w:lang w:val="ru-RU"/>
        </w:rPr>
        <w:t>- износ понуђене цене отуђења земљишта,</w:t>
      </w:r>
    </w:p>
    <w:p>
      <w:pPr>
        <w:ind w:right="-1293" w:rightChars="-539"/>
        <w:jc w:val="both"/>
        <w:rPr>
          <w:rFonts w:hint="default" w:ascii="Arial" w:hAnsi="Arial" w:cs="Arial"/>
          <w:sz w:val="20"/>
          <w:szCs w:val="20"/>
          <w:lang w:val="sr-Cyrl-CS"/>
        </w:rPr>
      </w:pPr>
      <w:r>
        <w:rPr>
          <w:rFonts w:hint="default" w:ascii="Arial" w:hAnsi="Arial" w:cs="Arial"/>
          <w:sz w:val="20"/>
          <w:szCs w:val="20"/>
          <w:lang w:val="sr-Cyrl-CS"/>
        </w:rPr>
        <w:t>-  доказ о уплаћеном гарантном износу,</w:t>
      </w:r>
    </w:p>
    <w:p>
      <w:pPr>
        <w:ind w:right="-1293" w:rightChars="-539"/>
        <w:jc w:val="both"/>
        <w:rPr>
          <w:rFonts w:hint="default" w:ascii="Arial" w:hAnsi="Arial" w:cs="Arial"/>
          <w:sz w:val="20"/>
          <w:szCs w:val="20"/>
          <w:lang w:val="sr-Cyrl-CS"/>
        </w:rPr>
      </w:pPr>
      <w:r>
        <w:rPr>
          <w:rFonts w:hint="default" w:ascii="Arial" w:hAnsi="Arial" w:cs="Arial"/>
          <w:sz w:val="20"/>
          <w:szCs w:val="20"/>
          <w:lang w:val="sr-Cyrl-CS"/>
        </w:rPr>
        <w:t>-  специјална и оверена пуномоћ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(у случају да понуду доставља пуномоћник)</w:t>
      </w:r>
      <w:r>
        <w:rPr>
          <w:rFonts w:hint="default" w:ascii="Arial" w:hAnsi="Arial" w:cs="Arial"/>
          <w:sz w:val="20"/>
          <w:szCs w:val="20"/>
          <w:lang w:val="sr-Cyrl-CS"/>
        </w:rPr>
        <w:t>,</w:t>
      </w:r>
    </w:p>
    <w:p>
      <w:pPr>
        <w:ind w:right="-1293" w:rightChars="-539"/>
        <w:jc w:val="both"/>
        <w:rPr>
          <w:rFonts w:hint="default" w:ascii="Arial" w:hAnsi="Arial" w:cs="Arial"/>
          <w:sz w:val="20"/>
          <w:szCs w:val="20"/>
          <w:lang w:val="sr-Cyrl-CS"/>
        </w:rPr>
      </w:pPr>
      <w:r>
        <w:rPr>
          <w:rFonts w:hint="default" w:ascii="Arial" w:hAnsi="Arial" w:cs="Arial"/>
          <w:sz w:val="20"/>
          <w:szCs w:val="20"/>
          <w:lang w:val="sr-Cyrl-CS"/>
        </w:rPr>
        <w:t>-  фотокопија личне карте за физичка лица,</w:t>
      </w:r>
    </w:p>
    <w:p>
      <w:pPr>
        <w:ind w:right="-1293" w:rightChars="-539"/>
        <w:jc w:val="both"/>
        <w:rPr>
          <w:rFonts w:hint="default" w:ascii="Arial" w:hAnsi="Arial" w:cs="Arial"/>
          <w:color w:val="000000"/>
          <w:sz w:val="20"/>
          <w:szCs w:val="20"/>
          <w:lang w:val="sr-Cyrl-CS"/>
        </w:rPr>
      </w:pPr>
      <w:r>
        <w:rPr>
          <w:rFonts w:hint="default" w:ascii="Arial" w:hAnsi="Arial" w:cs="Arial"/>
          <w:color w:val="000000"/>
          <w:sz w:val="20"/>
          <w:szCs w:val="20"/>
          <w:lang w:val="sr-Cyrl-CS"/>
        </w:rPr>
        <w:t>- решење о упису у Регистар привредних субјеката или други одговарајући регистар,</w:t>
      </w:r>
    </w:p>
    <w:p>
      <w:pPr>
        <w:widowControl w:val="0"/>
        <w:autoSpaceDE w:val="0"/>
        <w:autoSpaceDN w:val="0"/>
        <w:adjustRightInd w:val="0"/>
        <w:ind w:right="-1293" w:rightChars="-539"/>
        <w:jc w:val="both"/>
        <w:rPr>
          <w:rFonts w:hint="default" w:ascii="Arial" w:hAnsi="Arial" w:cs="Arial"/>
          <w:color w:val="000000"/>
          <w:sz w:val="20"/>
          <w:szCs w:val="20"/>
          <w:lang w:val="sr-Cyrl-CS"/>
        </w:rPr>
      </w:pPr>
      <w:r>
        <w:rPr>
          <w:rFonts w:hint="default" w:ascii="Arial" w:hAnsi="Arial" w:cs="Arial"/>
          <w:color w:val="000000"/>
          <w:sz w:val="20"/>
          <w:szCs w:val="20"/>
          <w:lang w:val="sr-Cyrl-CS"/>
        </w:rPr>
        <w:t>- о</w:t>
      </w:r>
      <w:r>
        <w:rPr>
          <w:rFonts w:hint="default" w:ascii="Arial" w:hAnsi="Arial" w:cs="Arial"/>
          <w:color w:val="000000"/>
          <w:sz w:val="20"/>
          <w:szCs w:val="20"/>
        </w:rPr>
        <w:t>верену</w:t>
      </w:r>
      <w:r>
        <w:rPr>
          <w:rFonts w:hint="default"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</w:rPr>
        <w:t>из</w:t>
      </w:r>
      <w:r>
        <w:rPr>
          <w:rFonts w:hint="default" w:ascii="Arial" w:hAnsi="Arial" w:cs="Arial"/>
          <w:color w:val="000000"/>
          <w:spacing w:val="2"/>
          <w:sz w:val="20"/>
          <w:szCs w:val="20"/>
        </w:rPr>
        <w:t>ј</w:t>
      </w:r>
      <w:r>
        <w:rPr>
          <w:rFonts w:hint="default" w:ascii="Arial" w:hAnsi="Arial" w:cs="Arial"/>
          <w:color w:val="000000"/>
          <w:sz w:val="20"/>
          <w:szCs w:val="20"/>
        </w:rPr>
        <w:t>аву</w:t>
      </w:r>
      <w:r>
        <w:rPr>
          <w:rFonts w:hint="default"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</w:rPr>
        <w:t>о</w:t>
      </w:r>
      <w:r>
        <w:rPr>
          <w:rFonts w:hint="default"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</w:rPr>
        <w:t>прихватању</w:t>
      </w:r>
      <w:r>
        <w:rPr>
          <w:rFonts w:hint="default" w:ascii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pacing w:val="1"/>
          <w:sz w:val="20"/>
          <w:szCs w:val="20"/>
        </w:rPr>
        <w:t>сви</w:t>
      </w:r>
      <w:r>
        <w:rPr>
          <w:rFonts w:hint="default" w:ascii="Arial" w:hAnsi="Arial" w:cs="Arial"/>
          <w:color w:val="000000"/>
          <w:sz w:val="20"/>
          <w:szCs w:val="20"/>
        </w:rPr>
        <w:t>х</w:t>
      </w:r>
      <w:r>
        <w:rPr>
          <w:rFonts w:hint="default"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</w:rPr>
        <w:t>у</w:t>
      </w:r>
      <w:r>
        <w:rPr>
          <w:rFonts w:hint="default" w:ascii="Arial" w:hAnsi="Arial" w:cs="Arial"/>
          <w:color w:val="000000"/>
          <w:spacing w:val="1"/>
          <w:sz w:val="20"/>
          <w:szCs w:val="20"/>
        </w:rPr>
        <w:t>с</w:t>
      </w:r>
      <w:r>
        <w:rPr>
          <w:rFonts w:hint="default" w:ascii="Arial" w:hAnsi="Arial" w:cs="Arial"/>
          <w:color w:val="000000"/>
          <w:sz w:val="20"/>
          <w:szCs w:val="20"/>
        </w:rPr>
        <w:t>л</w:t>
      </w:r>
      <w:r>
        <w:rPr>
          <w:rFonts w:hint="default" w:ascii="Arial" w:hAnsi="Arial" w:cs="Arial"/>
          <w:color w:val="000000"/>
          <w:spacing w:val="2"/>
          <w:sz w:val="20"/>
          <w:szCs w:val="20"/>
        </w:rPr>
        <w:t>о</w:t>
      </w:r>
      <w:r>
        <w:rPr>
          <w:rFonts w:hint="default" w:ascii="Arial" w:hAnsi="Arial" w:cs="Arial"/>
          <w:color w:val="000000"/>
          <w:sz w:val="20"/>
          <w:szCs w:val="20"/>
        </w:rPr>
        <w:t>ва</w:t>
      </w:r>
      <w:r>
        <w:rPr>
          <w:rFonts w:hint="default"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</w:rPr>
        <w:t>из</w:t>
      </w:r>
      <w:r>
        <w:rPr>
          <w:rFonts w:hint="default"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</w:rPr>
        <w:t>оглас</w:t>
      </w:r>
      <w:r>
        <w:rPr>
          <w:rFonts w:hint="default" w:ascii="Arial" w:hAnsi="Arial" w:cs="Arial"/>
          <w:color w:val="000000"/>
          <w:spacing w:val="1"/>
          <w:sz w:val="20"/>
          <w:szCs w:val="20"/>
        </w:rPr>
        <w:t>а</w:t>
      </w:r>
      <w:r>
        <w:rPr>
          <w:rFonts w:hint="default" w:ascii="Arial" w:hAnsi="Arial" w:cs="Arial"/>
          <w:color w:val="000000"/>
          <w:sz w:val="20"/>
          <w:szCs w:val="20"/>
          <w:lang w:val="sr-Cyrl-CS"/>
        </w:rPr>
        <w:t>,</w:t>
      </w:r>
    </w:p>
    <w:p>
      <w:pPr>
        <w:widowControl w:val="0"/>
        <w:autoSpaceDE w:val="0"/>
        <w:autoSpaceDN w:val="0"/>
        <w:adjustRightInd w:val="0"/>
        <w:ind w:right="-1293" w:rightChars="-539"/>
        <w:jc w:val="both"/>
        <w:rPr>
          <w:rFonts w:hint="default" w:ascii="Arial" w:hAnsi="Arial" w:cs="Arial"/>
          <w:color w:val="000000"/>
          <w:sz w:val="20"/>
          <w:szCs w:val="20"/>
          <w:lang w:val="sr-Cyrl-CS"/>
        </w:rPr>
      </w:pPr>
      <w:r>
        <w:rPr>
          <w:rFonts w:hint="default" w:ascii="Arial" w:hAnsi="Arial" w:cs="Arial"/>
          <w:color w:val="000000"/>
          <w:sz w:val="20"/>
          <w:szCs w:val="20"/>
          <w:lang w:val="sr-Cyrl-CS"/>
        </w:rPr>
        <w:t>-</w:t>
      </w:r>
      <w:r>
        <w:rPr>
          <w:rFonts w:hint="default" w:ascii="Arial" w:hAnsi="Arial" w:cs="Arial"/>
          <w:color w:val="000000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sr-Cyrl-CS"/>
        </w:rPr>
        <w:t>б</w:t>
      </w:r>
      <w:r>
        <w:rPr>
          <w:rFonts w:hint="default" w:ascii="Arial" w:hAnsi="Arial" w:cs="Arial"/>
          <w:color w:val="000000"/>
          <w:sz w:val="20"/>
          <w:szCs w:val="20"/>
        </w:rPr>
        <w:t>рој</w:t>
      </w:r>
      <w:r>
        <w:rPr>
          <w:rFonts w:hint="default"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</w:rPr>
        <w:t>текућ</w:t>
      </w:r>
      <w:r>
        <w:rPr>
          <w:rFonts w:hint="default" w:ascii="Arial" w:hAnsi="Arial" w:cs="Arial"/>
          <w:color w:val="000000"/>
          <w:spacing w:val="1"/>
          <w:sz w:val="20"/>
          <w:szCs w:val="20"/>
        </w:rPr>
        <w:t>е</w:t>
      </w:r>
      <w:r>
        <w:rPr>
          <w:rFonts w:hint="default" w:ascii="Arial" w:hAnsi="Arial" w:cs="Arial"/>
          <w:color w:val="000000"/>
          <w:sz w:val="20"/>
          <w:szCs w:val="20"/>
        </w:rPr>
        <w:t>г</w:t>
      </w:r>
      <w:r>
        <w:rPr>
          <w:rFonts w:hint="default"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</w:rPr>
        <w:t>рачуна</w:t>
      </w:r>
      <w:r>
        <w:rPr>
          <w:rFonts w:hint="default"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</w:rPr>
        <w:t>за враћање</w:t>
      </w:r>
      <w:r>
        <w:rPr>
          <w:rFonts w:hint="default"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</w:rPr>
        <w:t>депозита</w:t>
      </w:r>
      <w:r>
        <w:rPr>
          <w:rFonts w:hint="default" w:ascii="Arial" w:hAnsi="Arial" w:cs="Arial"/>
          <w:color w:val="000000"/>
          <w:sz w:val="20"/>
          <w:szCs w:val="20"/>
          <w:lang w:val="sr-Cyrl-CS"/>
        </w:rPr>
        <w:t>.</w:t>
      </w:r>
    </w:p>
    <w:p>
      <w:pPr>
        <w:widowControl w:val="0"/>
        <w:autoSpaceDE w:val="0"/>
        <w:autoSpaceDN w:val="0"/>
        <w:adjustRightInd w:val="0"/>
        <w:ind w:left="119" w:right="-1293" w:rightChars="-539" w:firstLine="720"/>
        <w:jc w:val="both"/>
        <w:rPr>
          <w:rFonts w:hint="default" w:ascii="Arial" w:hAnsi="Arial" w:cs="Arial"/>
          <w:color w:val="000000"/>
          <w:sz w:val="20"/>
          <w:szCs w:val="20"/>
        </w:rPr>
      </w:pPr>
      <w:r>
        <w:rPr>
          <w:rFonts w:hint="default" w:ascii="Arial" w:hAnsi="Arial" w:cs="Arial"/>
          <w:color w:val="000000"/>
          <w:sz w:val="20"/>
          <w:szCs w:val="20"/>
          <w:lang w:val="ru-RU"/>
        </w:rPr>
        <w:t>Документа</w:t>
      </w:r>
      <w:r>
        <w:rPr>
          <w:rFonts w:hint="default" w:ascii="Arial" w:hAnsi="Arial" w:cs="Arial"/>
          <w:color w:val="00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која</w:t>
      </w:r>
      <w:r>
        <w:rPr>
          <w:rFonts w:hint="default" w:ascii="Arial" w:hAnsi="Arial" w:cs="Arial"/>
          <w:color w:val="000000"/>
          <w:spacing w:val="3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000000"/>
          <w:spacing w:val="3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пр</w:t>
      </w:r>
      <w:r>
        <w:rPr>
          <w:rFonts w:hint="default" w:ascii="Arial" w:hAnsi="Arial" w:cs="Arial"/>
          <w:color w:val="000000"/>
          <w:spacing w:val="-1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лажу</w:t>
      </w:r>
      <w:r>
        <w:rPr>
          <w:rFonts w:hint="default" w:ascii="Arial" w:hAnsi="Arial" w:cs="Arial"/>
          <w:color w:val="00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морају</w:t>
      </w:r>
      <w:r>
        <w:rPr>
          <w:rFonts w:hint="default" w:ascii="Arial" w:hAnsi="Arial" w:cs="Arial"/>
          <w:color w:val="00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бити</w:t>
      </w:r>
      <w:r>
        <w:rPr>
          <w:rFonts w:hint="default" w:ascii="Arial" w:hAnsi="Arial" w:cs="Arial"/>
          <w:color w:val="000000"/>
          <w:spacing w:val="2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ори</w:t>
      </w:r>
      <w:r>
        <w:rPr>
          <w:rFonts w:hint="default" w:ascii="Arial" w:hAnsi="Arial" w:cs="Arial"/>
          <w:color w:val="000000"/>
          <w:spacing w:val="1"/>
          <w:sz w:val="20"/>
          <w:szCs w:val="20"/>
          <w:lang w:val="ru-RU"/>
        </w:rPr>
        <w:t>г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инали</w:t>
      </w:r>
      <w:r>
        <w:rPr>
          <w:rFonts w:hint="default" w:ascii="Arial" w:hAnsi="Arial" w:cs="Arial"/>
          <w:color w:val="000000"/>
          <w:spacing w:val="2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000000"/>
          <w:spacing w:val="3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старији</w:t>
      </w:r>
      <w:r>
        <w:rPr>
          <w:rFonts w:hint="default" w:ascii="Arial" w:hAnsi="Arial" w:cs="Arial"/>
          <w:color w:val="00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000000"/>
          <w:spacing w:val="3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шест</w:t>
      </w:r>
      <w:r>
        <w:rPr>
          <w:rFonts w:hint="default" w:ascii="Arial" w:hAnsi="Arial" w:cs="Arial"/>
          <w:color w:val="000000"/>
          <w:spacing w:val="2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мес</w:t>
      </w:r>
      <w:r>
        <w:rPr>
          <w:rFonts w:hint="default" w:ascii="Arial" w:hAnsi="Arial" w:cs="Arial"/>
          <w:color w:val="000000"/>
          <w:spacing w:val="-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ци или</w:t>
      </w:r>
      <w:r>
        <w:rPr>
          <w:rFonts w:hint="default" w:ascii="Arial" w:hAnsi="Arial" w:cs="Arial"/>
          <w:color w:val="00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оверене</w:t>
      </w:r>
      <w:r>
        <w:rPr>
          <w:rFonts w:hint="default" w:ascii="Arial" w:hAnsi="Arial" w:cs="Arial"/>
          <w:color w:val="000000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000000"/>
          <w:sz w:val="20"/>
          <w:szCs w:val="20"/>
          <w:lang w:val="ru-RU"/>
        </w:rPr>
        <w:t>фотокопије.</w:t>
      </w:r>
    </w:p>
    <w:p>
      <w:pPr>
        <w:widowControl w:val="0"/>
        <w:autoSpaceDE w:val="0"/>
        <w:autoSpaceDN w:val="0"/>
        <w:adjustRightInd w:val="0"/>
        <w:ind w:right="-1293" w:rightChars="-539" w:firstLine="839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sz w:val="20"/>
          <w:szCs w:val="20"/>
          <w:lang w:val="ru-RU"/>
        </w:rPr>
        <w:t>Ако</w:t>
      </w:r>
      <w:r>
        <w:rPr>
          <w:rFonts w:hint="default" w:ascii="Arial" w:hAnsi="Arial" w:cs="Arial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sz w:val="20"/>
          <w:szCs w:val="20"/>
          <w:lang w:val="ru-RU"/>
        </w:rPr>
        <w:t>да</w:t>
      </w:r>
      <w:r>
        <w:rPr>
          <w:rFonts w:hint="default" w:ascii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не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садржи</w:t>
      </w:r>
      <w:r>
        <w:rPr>
          <w:rFonts w:hint="default" w:ascii="Arial" w:hAnsi="Arial" w:cs="Arial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наведене</w:t>
      </w:r>
      <w:r>
        <w:rPr>
          <w:rFonts w:hint="default" w:ascii="Arial" w:hAnsi="Arial" w:cs="Arial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податк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sz w:val="20"/>
          <w:szCs w:val="20"/>
          <w:lang w:val="ru-RU"/>
        </w:rPr>
        <w:t>,</w:t>
      </w:r>
      <w:r>
        <w:rPr>
          <w:rFonts w:hint="default" w:ascii="Arial" w:hAnsi="Arial" w:cs="Arial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уч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ес</w:t>
      </w:r>
      <w:r>
        <w:rPr>
          <w:rFonts w:hint="default" w:ascii="Arial" w:hAnsi="Arial" w:cs="Arial"/>
          <w:sz w:val="20"/>
          <w:szCs w:val="20"/>
          <w:lang w:val="ru-RU"/>
        </w:rPr>
        <w:t>ник</w:t>
      </w:r>
      <w:r>
        <w:rPr>
          <w:rFonts w:hint="default" w:ascii="Arial" w:hAnsi="Arial" w:cs="Arial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губи</w:t>
      </w:r>
      <w:r>
        <w:rPr>
          <w:rFonts w:hint="default" w:ascii="Arial" w:hAnsi="Arial" w:cs="Arial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право</w:t>
      </w:r>
      <w:r>
        <w:rPr>
          <w:rFonts w:hint="default" w:ascii="Arial" w:hAnsi="Arial" w:cs="Arial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у</w:t>
      </w:r>
      <w:r>
        <w:rPr>
          <w:rFonts w:hint="default" w:ascii="Arial" w:hAnsi="Arial" w:cs="Arial"/>
          <w:sz w:val="20"/>
          <w:szCs w:val="20"/>
          <w:lang w:val="sr-Cyrl-RS"/>
        </w:rPr>
        <w:t>ч</w:t>
      </w:r>
      <w:r>
        <w:rPr>
          <w:rFonts w:hint="default" w:ascii="Arial" w:hAnsi="Arial" w:cs="Arial"/>
          <w:sz w:val="20"/>
          <w:szCs w:val="20"/>
          <w:lang w:val="ru-RU"/>
        </w:rPr>
        <w:t>еш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ћ</w:t>
      </w:r>
      <w:r>
        <w:rPr>
          <w:rFonts w:hint="default" w:ascii="Arial" w:hAnsi="Arial" w:cs="Arial"/>
          <w:sz w:val="20"/>
          <w:szCs w:val="20"/>
          <w:lang w:val="ru-RU"/>
        </w:rPr>
        <w:t>а</w:t>
      </w:r>
      <w:r>
        <w:rPr>
          <w:rFonts w:hint="default" w:ascii="Arial" w:hAnsi="Arial" w:cs="Arial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у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ru-RU"/>
        </w:rPr>
        <w:t>поступ</w:t>
      </w:r>
      <w:r>
        <w:rPr>
          <w:rFonts w:hint="default" w:ascii="Arial" w:hAnsi="Arial" w:cs="Arial"/>
          <w:spacing w:val="1"/>
          <w:sz w:val="20"/>
          <w:szCs w:val="20"/>
          <w:lang w:val="ru-RU"/>
        </w:rPr>
        <w:t>к</w:t>
      </w:r>
      <w:r>
        <w:rPr>
          <w:rFonts w:hint="default" w:ascii="Arial" w:hAnsi="Arial" w:cs="Arial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sz w:val="20"/>
          <w:szCs w:val="20"/>
          <w:lang w:val="ru-RU"/>
        </w:rPr>
        <w:t>.</w:t>
      </w:r>
    </w:p>
    <w:p>
      <w:pPr>
        <w:widowControl w:val="0"/>
        <w:autoSpaceDE w:val="0"/>
        <w:autoSpaceDN w:val="0"/>
        <w:adjustRightInd w:val="0"/>
        <w:ind w:right="-1293" w:rightChars="-539" w:firstLine="839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sz w:val="20"/>
          <w:szCs w:val="20"/>
          <w:lang w:val="ru-RU"/>
        </w:rPr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огласа. </w:t>
      </w:r>
    </w:p>
    <w:p>
      <w:pPr>
        <w:widowControl w:val="0"/>
        <w:autoSpaceDE w:val="0"/>
        <w:autoSpaceDN w:val="0"/>
        <w:adjustRightInd w:val="0"/>
        <w:ind w:left="119" w:right="-1293" w:rightChars="-539" w:firstLine="720"/>
        <w:jc w:val="both"/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Графички</w:t>
      </w:r>
      <w:r>
        <w:rPr>
          <w:rFonts w:hint="default" w:ascii="Arial" w:hAnsi="Arial" w:cs="Arial"/>
          <w:color w:val="000000" w:themeColor="text1"/>
          <w:spacing w:val="54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приказ</w:t>
      </w:r>
      <w:r>
        <w:rPr>
          <w:rFonts w:hint="default" w:ascii="Arial" w:hAnsi="Arial" w:cs="Arial"/>
          <w:color w:val="000000" w:themeColor="text1"/>
          <w:spacing w:val="57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зе</w:t>
      </w:r>
      <w:r>
        <w:rPr>
          <w:rFonts w:hint="default" w:ascii="Arial" w:hAnsi="Arial" w:cs="Arial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м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љишта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које је предмет отуђења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биће </w:t>
      </w:r>
      <w:r>
        <w:rPr>
          <w:rFonts w:hint="default" w:ascii="Arial" w:hAnsi="Arial" w:cs="Arial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</w:t>
      </w:r>
      <w:r>
        <w:rPr>
          <w:rFonts w:hint="default" w:ascii="Arial" w:hAnsi="Arial" w:cs="Arial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с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т</w:t>
      </w:r>
      <w:r>
        <w:rPr>
          <w:rFonts w:hint="default" w:ascii="Arial" w:hAnsi="Arial" w:cs="Arial"/>
          <w:color w:val="000000" w:themeColor="text1"/>
          <w:spacing w:val="-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пан</w:t>
      </w:r>
      <w:r>
        <w:rPr>
          <w:rFonts w:hint="default" w:ascii="Arial" w:hAnsi="Arial" w:cs="Arial"/>
          <w:color w:val="000000" w:themeColor="text1"/>
          <w:spacing w:val="-3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јавности</w:t>
      </w:r>
      <w:r>
        <w:rPr>
          <w:rFonts w:hint="default" w:ascii="Arial" w:hAnsi="Arial" w:cs="Arial"/>
          <w:color w:val="000000" w:themeColor="text1"/>
          <w:spacing w:val="-4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радним</w:t>
      </w:r>
      <w:r>
        <w:rPr>
          <w:rFonts w:hint="default" w:ascii="Arial" w:hAnsi="Arial" w:cs="Arial"/>
          <w:color w:val="000000" w:themeColor="text1"/>
          <w:spacing w:val="-3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даном</w:t>
      </w:r>
      <w:r>
        <w:rPr>
          <w:rFonts w:hint="default" w:ascii="Arial" w:hAnsi="Arial" w:cs="Arial"/>
          <w:color w:val="000000" w:themeColor="text1"/>
          <w:spacing w:val="-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Fonts w:hint="default" w:ascii="Arial" w:hAnsi="Arial" w:cs="Arial"/>
          <w:color w:val="000000" w:themeColor="text1"/>
          <w:spacing w:val="3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временском</w:t>
      </w:r>
      <w:r>
        <w:rPr>
          <w:rFonts w:hint="default" w:ascii="Arial" w:hAnsi="Arial" w:cs="Arial"/>
          <w:color w:val="000000" w:themeColor="text1"/>
          <w:spacing w:val="-7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периоду од</w:t>
      </w:r>
      <w:r>
        <w:rPr>
          <w:rFonts w:hint="default" w:ascii="Arial" w:hAnsi="Arial" w:cs="Arial"/>
          <w:color w:val="000000" w:themeColor="text1"/>
          <w:spacing w:val="2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0</w:t>
      </w:r>
      <w:r>
        <w:rPr>
          <w:rFonts w:hint="default" w:ascii="Arial" w:hAnsi="Arial" w:cs="Arial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7:00</w:t>
      </w:r>
      <w:r>
        <w:rPr>
          <w:rFonts w:hint="default" w:ascii="Arial" w:hAnsi="Arial" w:cs="Arial"/>
          <w:color w:val="000000" w:themeColor="text1"/>
          <w:spacing w:val="25"/>
          <w:position w:val="10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до 1</w:t>
      </w:r>
      <w:r>
        <w:rPr>
          <w:rFonts w:hint="default" w:ascii="Arial" w:hAnsi="Arial" w:cs="Arial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4:00</w:t>
      </w:r>
      <w:r>
        <w:rPr>
          <w:rFonts w:hint="default" w:ascii="Arial" w:hAnsi="Arial" w:cs="Arial"/>
          <w:color w:val="000000" w:themeColor="text1"/>
          <w:spacing w:val="20"/>
          <w:position w:val="10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часова</w:t>
      </w:r>
      <w:r>
        <w:rPr>
          <w:rFonts w:hint="default" w:ascii="Arial" w:hAnsi="Arial" w:cs="Arial"/>
          <w:color w:val="000000" w:themeColor="text1"/>
          <w:spacing w:val="-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Fonts w:hint="default" w:ascii="Arial" w:hAnsi="Arial" w:cs="Arial"/>
          <w:color w:val="000000" w:themeColor="text1"/>
          <w:spacing w:val="-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просторијама</w:t>
      </w:r>
      <w:r>
        <w:rPr>
          <w:rFonts w:hint="default" w:ascii="Arial" w:hAnsi="Arial" w:cs="Arial"/>
          <w:color w:val="000000" w:themeColor="text1"/>
          <w:spacing w:val="48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Од</w:t>
      </w:r>
      <w:r>
        <w:rPr>
          <w:rFonts w:hint="default" w:ascii="Arial" w:hAnsi="Arial" w:cs="Arial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е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љењ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а</w:t>
      </w:r>
      <w:r>
        <w:rPr>
          <w:rFonts w:hint="default" w:ascii="Arial" w:hAnsi="Arial" w:cs="Arial"/>
          <w:color w:val="000000" w:themeColor="text1"/>
          <w:spacing w:val="59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за урбанизам</w:t>
      </w:r>
      <w:r>
        <w:rPr>
          <w:rFonts w:hint="default" w:ascii="Arial" w:hAnsi="Arial" w:cs="Arial"/>
          <w:color w:val="000000" w:themeColor="text1"/>
          <w:sz w:val="20"/>
          <w:szCs w:val="20"/>
          <w:lang w:val="en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стамбено</w:t>
      </w:r>
      <w:r>
        <w:rPr>
          <w:rFonts w:hint="default" w:ascii="Arial" w:hAnsi="Arial" w:cs="Arial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комуналне послове и заштиту животне средине Општинске управе Србобран.</w:t>
      </w:r>
    </w:p>
    <w:p>
      <w:pPr>
        <w:widowControl w:val="0"/>
        <w:autoSpaceDE w:val="0"/>
        <w:autoSpaceDN w:val="0"/>
        <w:adjustRightInd w:val="0"/>
        <w:ind w:left="119" w:right="-1293" w:rightChars="-539" w:firstLine="720"/>
        <w:jc w:val="both"/>
        <w:rPr>
          <w:rFonts w:hint="default" w:ascii="Arial" w:hAnsi="Arial" w:cs="Arial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</w:pPr>
    </w:p>
    <w:p>
      <w:pPr>
        <w:pStyle w:val="2"/>
        <w:ind w:right="-1293" w:rightChars="-539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>Доставити:</w:t>
      </w:r>
    </w:p>
    <w:p>
      <w:pPr>
        <w:pStyle w:val="2"/>
        <w:ind w:right="-1293" w:rightChars="-539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>.Дневном листу “Српски телеграф”</w:t>
      </w:r>
    </w:p>
    <w:p>
      <w:pPr>
        <w:pStyle w:val="2"/>
        <w:ind w:right="-1293" w:rightChars="-539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>-На огласну таблу општине Србобран                             Председник општине Србобран</w:t>
      </w:r>
    </w:p>
    <w:p>
      <w:pPr>
        <w:pStyle w:val="2"/>
        <w:ind w:right="-1293" w:rightChars="-539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 xml:space="preserve">-На интернет страницу општине Србобран                              Радивој Дебељачки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1293" w:rightChars="-539" w:firstLine="0" w:firstLineChars="0"/>
        <w:jc w:val="center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1293" w:rightChars="-539" w:firstLine="0" w:firstLineChars="0"/>
        <w:jc w:val="center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1293" w:rightChars="-539" w:firstLine="0" w:firstLineChars="0"/>
        <w:jc w:val="center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1293" w:rightChars="-539" w:firstLine="0" w:firstLineChars="0"/>
        <w:jc w:val="both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У</w:t>
      </w:r>
      <w:r>
        <w:rPr>
          <w:rFonts w:hint="default" w:ascii="Arial" w:hAnsi="Arial" w:cs="Arial"/>
          <w:b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Србобрану, 16.12.2020.године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1293" w:rightChars="-539" w:firstLine="0" w:firstLineChars="0"/>
        <w:jc w:val="center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1293" w:rightChars="-539" w:firstLine="0" w:firstLineChars="0"/>
        <w:jc w:val="center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1293" w:rightChars="-539" w:firstLine="0" w:firstLineChars="0"/>
        <w:jc w:val="center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1293" w:rightChars="-539" w:firstLine="0" w:firstLineChars="0"/>
        <w:jc w:val="center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pStyle w:val="2"/>
        <w:ind w:right="-1293" w:rightChars="-539" w:firstLine="420" w:firstLineChars="0"/>
        <w:jc w:val="both"/>
        <w:rPr>
          <w:rFonts w:hint="default" w:ascii="Arial" w:hAnsi="Arial" w:cs="Arial"/>
          <w:color w:val="auto"/>
          <w:sz w:val="20"/>
          <w:szCs w:val="20"/>
          <w:lang w:val="sr-Latn-RS"/>
        </w:rPr>
      </w:pPr>
    </w:p>
    <w:p>
      <w:pPr>
        <w:pStyle w:val="2"/>
        <w:ind w:right="-1293" w:rightChars="-539" w:firstLine="420" w:firstLineChars="0"/>
        <w:jc w:val="both"/>
        <w:rPr>
          <w:rFonts w:hint="default" w:ascii="Arial" w:hAnsi="Arial" w:cs="Arial"/>
          <w:color w:val="auto"/>
          <w:sz w:val="20"/>
          <w:szCs w:val="20"/>
          <w:lang w:val="sr-Latn-RS"/>
        </w:rPr>
      </w:pPr>
    </w:p>
    <w:p>
      <w:pPr>
        <w:pStyle w:val="2"/>
        <w:ind w:right="-1293" w:rightChars="-539" w:firstLine="420" w:firstLineChars="0"/>
        <w:jc w:val="both"/>
        <w:rPr>
          <w:rFonts w:hint="default" w:ascii="Arial" w:hAnsi="Arial" w:cs="Arial"/>
          <w:color w:val="auto"/>
          <w:sz w:val="20"/>
          <w:szCs w:val="20"/>
          <w:lang w:val="sr-Latn-RS"/>
        </w:rPr>
      </w:pPr>
    </w:p>
    <w:p>
      <w:pPr>
        <w:ind w:right="-1293" w:rightChars="-539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Arial Unicode MS"/>
    <w:panose1 w:val="02010600030101010101"/>
    <w:charset w:val="00"/>
    <w:family w:val="auto"/>
    <w:pitch w:val="default"/>
    <w:sig w:usb0="00000000" w:usb1="00000000" w:usb2="0000001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00"/>
    <w:family w:val="decorative"/>
    <w:pitch w:val="default"/>
    <w:sig w:usb0="00000287" w:usb1="00000800" w:usb2="00000000" w:usb3="00000000" w:csb0="2000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ndale Mono">
    <w:altName w:val="MV Boli"/>
    <w:panose1 w:val="020B0509000000000004"/>
    <w:charset w:val="00"/>
    <w:family w:val="auto"/>
    <w:pitch w:val="default"/>
    <w:sig w:usb0="00000000" w:usb1="00000000" w:usb2="00000000" w:usb3="00000000" w:csb0="6000009F" w:csb1="DFD7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Arial Narrow">
    <w:panose1 w:val="020B0606020202030204"/>
    <w:charset w:val="00"/>
    <w:family w:val="roman"/>
    <w:pitch w:val="default"/>
    <w:sig w:usb0="00000287" w:usb1="00000800" w:usb2="00000000" w:usb3="00000000" w:csb0="2000009F" w:csb1="DFD7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Arial Narrow">
    <w:panose1 w:val="020B0606020202030204"/>
    <w:charset w:val="00"/>
    <w:family w:val="modern"/>
    <w:pitch w:val="default"/>
    <w:sig w:usb0="00000287" w:usb1="00000800" w:usb2="00000000" w:usb3="00000000" w:csb0="2000009F" w:csb1="DFD7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377BF7"/>
    <w:rsid w:val="05195B6C"/>
    <w:rsid w:val="065751F3"/>
    <w:rsid w:val="2A377BF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Times New Roman" w:hAnsi="Times New Roman" w:eastAsiaTheme="minorEastAsia" w:cstheme="minorBidi"/>
      <w:kern w:val="2"/>
      <w:sz w:val="24"/>
      <w:szCs w:val="22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ind w:right="-1054"/>
      <w:jc w:val="both"/>
    </w:pPr>
    <w:rPr>
      <w:lang w:val="sr-Cyrl-CS"/>
    </w:rPr>
  </w:style>
  <w:style w:type="paragraph" w:styleId="3">
    <w:name w:val="Body Text 2"/>
    <w:basedOn w:val="1"/>
    <w:uiPriority w:val="0"/>
    <w:pPr>
      <w:ind w:right="-1054"/>
      <w:jc w:val="center"/>
    </w:pPr>
    <w:rPr>
      <w:b/>
      <w:bCs/>
      <w:lang w:val="sr-Cyrl-CS"/>
    </w:rPr>
  </w:style>
  <w:style w:type="paragraph" w:customStyle="1" w:styleId="6">
    <w:name w:val="Default"/>
    <w:qFormat/>
    <w:uiPriority w:val="0"/>
    <w:pPr>
      <w:autoSpaceDE w:val="0"/>
      <w:autoSpaceDN w:val="0"/>
      <w:adjustRightInd w:val="0"/>
    </w:pPr>
    <w:rPr>
      <w:rFonts w:ascii="Verdana" w:hAnsi="Verdana" w:cs="Verdana" w:eastAsiaTheme="minorEastAsia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2020-12-14T12:28:00Z</dcterms:created>
  <dc:creator>klernovo</dc:creator>
  <cp:lastModifiedBy>klernovo</cp:lastModifiedBy>
  <dcterms:modified xsi:type="dcterms:W3CDTF">2020-12-14T13:13:22Z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