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Листа фирми/привредних субјеката изабраних на основу Јавног позива за привредне субјекте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RS"/>
        </w:rPr>
        <w:t>о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пштине</w:t>
      </w:r>
    </w:p>
    <w:p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/>
        </w:rPr>
      </w:pPr>
      <w:r>
        <w:rPr>
          <w:rFonts w:ascii="Times New Roman" w:hAnsi="Times New Roman" w:eastAsia="Times New Roman" w:cs="Times New Roman"/>
          <w:sz w:val="24"/>
          <w:szCs w:val="24"/>
          <w:lang w:val="sr-Cyrl-RS"/>
        </w:rPr>
        <w:t>Листа фирми/привредних субјеката са које грађани бирају једну фирму за одговарајућу меру од које морају да прибаве предрачун са ценом и количином опреме и уградњу. Овај предрачун је обавезно поднети уз пријаву.</w:t>
      </w: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val="sr-Cyrl-RS"/>
        </w:rPr>
      </w:pP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val="sr-Cyrl-C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А) </w:t>
      </w:r>
      <w:r>
        <w:rPr>
          <w:rFonts w:ascii="Times New Roman" w:hAnsi="Times New Roman" w:cs="Times New Roman"/>
          <w:b/>
          <w:sz w:val="24"/>
          <w:szCs w:val="24"/>
        </w:rPr>
        <w:t>НАБАВКА И УГРАДЊА ПРОЗОРА И СПОЉНИХ ВРАТА СА ПРАТЕЋИМ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ГРАЂЕВИНСКИМ РАДОВИМА 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EURO PVC DOO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Рашка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Адреса: Железничка бб. Рашка, име законског заступника Аранђел Белобрковић, телефон: 06</w:t>
      </w:r>
      <w:r>
        <w:rPr>
          <w:rFonts w:ascii="Times New Roman" w:hAnsi="Times New Roman" w:cs="Times New Roman"/>
          <w:sz w:val="24"/>
          <w:szCs w:val="24"/>
          <w:lang w:val="sr-Latn-RS"/>
        </w:rPr>
        <w:t>3/460-117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063/667-456, 036/136-429, 065/332-5509,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е-маил: </w:t>
      </w:r>
      <w:r>
        <w:fldChar w:fldCharType="begin"/>
      </w:r>
      <w:r>
        <w:instrText xml:space="preserve"> HYPERLINK "mailto:europvcraska@gmail.com"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t>europvcraska@gmail.com</w:t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90 </w:t>
      </w:r>
      <w:r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ALBA-PROMET DOO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Рума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Адреса: Главна бр. 128, Рума,  име законског заступника Јован Вуканац, телефон: 022/478-154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 xml:space="preserve">, е-маил: </w:t>
      </w:r>
      <w:r>
        <w:fldChar w:fldCharType="begin"/>
      </w:r>
      <w:r>
        <w:instrText xml:space="preserve"> HYPERLINK "mailto:office@alba-promet.com"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t>office@alba-promet.com</w:t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86.2 </w:t>
      </w:r>
      <w:r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SEVERPLAST GRADNJA DOO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Сомбор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Адреса: Централа бб. Сомбор, име законског заступника Мирослав Петровић,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Телефон: 025/461-769, е-маил: </w:t>
      </w:r>
      <w:r>
        <w:fldChar w:fldCharType="begin"/>
      </w:r>
      <w:r>
        <w:instrText xml:space="preserve"> HYPERLINK "mailto:so.severplast@gmail.com"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t>so.severplast@gmail.com</w:t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78.48 </w:t>
      </w:r>
      <w:r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PROIZVODNJA I UGRADNJA PVC STOLARIJE </w:t>
      </w:r>
      <w:r>
        <w:rPr>
          <w:rFonts w:ascii="Times New Roman" w:hAnsi="Times New Roman" w:cs="Times New Roman"/>
          <w:b/>
          <w:sz w:val="24"/>
          <w:szCs w:val="24"/>
          <w:lang w:val="sr-Latn-RS"/>
        </w:rPr>
        <w:t>H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AUSPLAST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Србобран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Адреса:  Милоша Црњанског бр. 44, Србобран, име законског заступника Игор Николић, телефон: 064/197-23-77, е маил: </w:t>
      </w:r>
      <w:r>
        <w:fldChar w:fldCharType="begin"/>
      </w:r>
      <w:r>
        <w:instrText xml:space="preserve"> HYPERLINK "mailto:nikolicigor15@gmail.com"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t>nikolicigor15@gmail.com</w:t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– 78.07 </w:t>
      </w:r>
      <w:r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SZTR TERMOGLASS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БРАНИСЛАВ МУДРИНСКИ ПР СРБОБРАН</w:t>
      </w:r>
    </w:p>
    <w:p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Адреса: Хајдук Вељкова бр. 16, Србобран, име законског заступника Бранислав Мудрински, телефон: 021/730-360, 063/77-64-704, е маил: </w:t>
      </w:r>
      <w:r>
        <w:fldChar w:fldCharType="begin"/>
      </w:r>
      <w:r>
        <w:instrText xml:space="preserve"> HYPERLINK "mailto:termoglassbane@yahoo.com" </w:instrText>
      </w:r>
      <w:r>
        <w:fldChar w:fldCharType="separate"/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t>termoglassbane@yahoo.c</w:t>
      </w:r>
      <w:r>
        <w:rPr>
          <w:rStyle w:val="5"/>
          <w:rFonts w:ascii="Times New Roman" w:hAnsi="Times New Roman" w:cs="Times New Roman"/>
          <w:sz w:val="24"/>
          <w:szCs w:val="24"/>
          <w:lang w:val="sr-Latn-RS"/>
        </w:rPr>
        <w:t>a</w:t>
      </w:r>
      <w:r>
        <w:rPr>
          <w:rStyle w:val="5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-73.67 </w:t>
      </w:r>
      <w:r>
        <w:rPr>
          <w:rFonts w:ascii="Times New Roman" w:hAnsi="Times New Roman" w:cs="Times New Roman"/>
          <w:sz w:val="24"/>
          <w:szCs w:val="24"/>
          <w:lang w:val="sr-Cyrl-RS"/>
        </w:rPr>
        <w:t>бодова</w:t>
      </w:r>
    </w:p>
    <w:p>
      <w:pPr>
        <w:jc w:val="both"/>
        <w:rPr>
          <w:lang w:val="sr-Cyrl-RS"/>
        </w:rPr>
      </w:pPr>
    </w:p>
    <w:p>
      <w:pPr>
        <w:rPr>
          <w:lang w:val="sr-Cyrl-RS"/>
        </w:rPr>
      </w:pPr>
    </w:p>
    <w:p>
      <w:pPr>
        <w:rPr>
          <w:lang w:val="sr-Cyrl-RS"/>
        </w:rPr>
      </w:pPr>
    </w:p>
    <w:p>
      <w:pPr>
        <w:rPr>
          <w:lang w:val="sr-Cyrl-RS"/>
        </w:rPr>
      </w:pPr>
    </w:p>
    <w:p>
      <w:pPr>
        <w:rPr>
          <w:lang w:val="sr-Cyrl-RS"/>
        </w:rPr>
      </w:pPr>
    </w:p>
    <w:p>
      <w:pPr>
        <w:rPr>
          <w:lang w:val="sr-Cyrl-RS"/>
        </w:rPr>
      </w:pPr>
    </w:p>
    <w:p>
      <w:pPr>
        <w:rPr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Б) </w:t>
      </w:r>
      <w:r>
        <w:rPr>
          <w:rFonts w:ascii="Times New Roman" w:hAnsi="Times New Roman" w:cs="Times New Roman"/>
          <w:b/>
          <w:bCs/>
          <w:sz w:val="24"/>
          <w:szCs w:val="24"/>
        </w:rPr>
        <w:t>НАБАВКА И ИНСТАЛАЦИЈА КОТЛОВА/ПЕЋИ, НА ПРИРОДНИ ГАС ИЛИ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БИОМАСУ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(ДРВНИ ПЕЛЕТ, БРИКЕТ, СЕЧКА) 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КОТЛОВИ НА ГАС 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PRIVREDNO DRU</w:t>
      </w:r>
      <w:r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TVO ZA INZENJERING I USLUGE TERMOR DOO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Београд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Адреса: Деспота Оливера бр.6 Београд, име законског заступника Весна Ристић, телефон: 011/39-43-019, 063/680-180, е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маил: </w:t>
      </w:r>
      <w:r>
        <w:fldChar w:fldCharType="begin"/>
      </w:r>
      <w:r>
        <w:instrText xml:space="preserve"> HYPERLINK "mailto:termor@eunet.rs" </w:instrText>
      </w:r>
      <w:r>
        <w:fldChar w:fldCharType="separate"/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termor@eunet.rs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– 80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2) KOVATERM DOO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ZA PROIZVODNJU USLUGE I TRGOVINU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Србобран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Адреса: 19 октобар, бр.9 Србобран, име законског заступника Лоранд Ковач, телефон: 021/730-642, 021/731-747, 063/534-662, е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маил: </w:t>
      </w:r>
      <w:r>
        <w:fldChar w:fldCharType="begin"/>
      </w:r>
      <w:r>
        <w:instrText xml:space="preserve"> HYPERLINK "mailto:kovaterm@eunet.rs" </w:instrText>
      </w:r>
      <w:r>
        <w:fldChar w:fldCharType="separate"/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kovat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sr-Latn-RS"/>
        </w:rPr>
        <w:t>h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erm@eunet.rs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– 71.5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3) ENERGY NET SERVICES DOO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Каћ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Адреса: Партизанска бр.160 Каћ, име законског заступника Далибор Јовановић, телефон: 021/68-61-000, 021/510-699, е</w:t>
      </w:r>
      <w:r>
        <w:rPr>
          <w:rFonts w:ascii="Times New Roman" w:hAnsi="Times New Roman" w:cs="Times New Roman"/>
          <w:bCs/>
          <w:sz w:val="24"/>
          <w:szCs w:val="24"/>
          <w:lang w:val="sr-Latn-RS"/>
        </w:rPr>
        <w:t>-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маил: </w:t>
      </w:r>
      <w:r>
        <w:fldChar w:fldCharType="begin"/>
      </w:r>
      <w:r>
        <w:instrText xml:space="preserve"> HYPERLINK "mailto:servis@energynet.rs" </w:instrText>
      </w:r>
      <w:r>
        <w:fldChar w:fldCharType="separate"/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servis@energynet.rs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– 63,7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КОТЛОВИ НА БИОМАСУ</w:t>
      </w: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1)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ENERGY NET SERVICES DOO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Каћ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Адреса: Партизанска бр.160 Каћ, име законског заступника Далибор Јовановић, Телефон: 021/68-61-000, 021/510-699, е-маил: </w:t>
      </w:r>
      <w:r>
        <w:fldChar w:fldCharType="begin"/>
      </w:r>
      <w:r>
        <w:instrText xml:space="preserve"> HYPERLINK "mailto:servis@energynet.rs" </w:instrText>
      </w:r>
      <w:r>
        <w:fldChar w:fldCharType="separate"/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servis@energynet.rs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92,5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бодова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2)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ATI-TERMING DOO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Кула</w:t>
      </w:r>
    </w:p>
    <w:p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Адреса: Куцурски пут бб, Кула, име законског заступника Бранислав Банатски, телефон: 025/722233, 063/833-09-84, е-маил: </w:t>
      </w:r>
      <w:r>
        <w:fldChar w:fldCharType="begin"/>
      </w:r>
      <w:r>
        <w:instrText xml:space="preserve"> HYPERLINK "mailto:termingkula@gmail.com" </w:instrText>
      </w:r>
      <w:r>
        <w:fldChar w:fldCharType="separate"/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t>termingkula@gmail.com</w:t>
      </w:r>
      <w:r>
        <w:rPr>
          <w:rStyle w:val="5"/>
          <w:rFonts w:ascii="Times New Roman" w:hAnsi="Times New Roman" w:cs="Times New Roman"/>
          <w:bCs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– 80 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бодова</w:t>
      </w:r>
    </w:p>
    <w:p>
      <w:pPr>
        <w:jc w:val="both"/>
        <w:rPr>
          <w:lang w:val="sr-Cyrl-RS"/>
        </w:rPr>
      </w:pPr>
    </w:p>
    <w:sectPr>
      <w:headerReference r:id="rId3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swiss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decorative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decorative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decorative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roman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roman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Carlito">
    <w:altName w:val="Segoe Print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modern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modern"/>
    <w:pitch w:val="default"/>
    <w:sig w:usb0="0000028F" w:usb1="00000000" w:usb2="00000000" w:usb3="00000000" w:csb0="2000009F" w:csb1="47010000"/>
  </w:font>
  <w:font w:name="Mangal">
    <w:altName w:val="Segoe Print"/>
    <w:panose1 w:val="02040503050203030202"/>
    <w:charset w:val="01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decorative"/>
    <w:pitch w:val="default"/>
    <w:sig w:usb0="A00006FF" w:usb1="4000205B" w:usb2="00000010" w:usb3="00000000" w:csb0="2000019F" w:csb1="00000000"/>
  </w:font>
  <w:font w:name="ArialMT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imesNewRoman">
    <w:altName w:val="Yu Gothic"/>
    <w:panose1 w:val="00000000000000000000"/>
    <w:charset w:val="80"/>
    <w:family w:val="auto"/>
    <w:pitch w:val="default"/>
    <w:sig w:usb0="00000000" w:usb1="00000000" w:usb2="00000010" w:usb3="00000000" w:csb0="00020005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ngal">
    <w:altName w:val="Segoe Print"/>
    <w:panose1 w:val="02040503050203030202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pitch w:val="default"/>
    <w:sig w:usb0="A00006FF" w:usb1="4000205B" w:usb2="00000010" w:usb3="00000000" w:csb0="2000019F" w:csb1="00000000"/>
  </w:font>
  <w:font w:name="Courier New">
    <w:panose1 w:val="02070309020205020404"/>
    <w:charset w:val="EE"/>
    <w:family w:val="swiss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decorative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moder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decorative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decorative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modern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decorative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decorative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decorative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roman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swiss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roman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roman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roman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roma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decorative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modern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modern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decorative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modern"/>
    <w:pitch w:val="default"/>
    <w:sig w:usb0="00000287" w:usb1="00000800" w:usb2="00000000" w:usb3="00000000" w:csb0="2000009F" w:csb1="DFD70000"/>
  </w:font>
  <w:font w:name="Courier New">
    <w:panose1 w:val="02070309020205020404"/>
    <w:charset w:val="EE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EE"/>
    <w:family w:val="swiss"/>
    <w:pitch w:val="default"/>
    <w:sig w:usb0="80001AFF" w:usb1="0000396B" w:usb2="00000000" w:usb3="00000000" w:csb0="200000BF" w:csb1="D7F7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TCYEO R+ Myriad Pro">
    <w:altName w:val="Arial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GaramondPremrPro">
    <w:altName w:val="Yu Gothic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Cambria-Bold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-Italic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Narrow">
    <w:panose1 w:val="020B0606020202030204"/>
    <w:charset w:val="EE"/>
    <w:family w:val="swiss"/>
    <w:pitch w:val="default"/>
    <w:sig w:usb0="00000287" w:usb1="00000800" w:usb2="00000000" w:usb3="00000000" w:csb0="2000009F" w:csb1="DFD70000"/>
  </w:font>
  <w:font w:name="Taffy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eamViewer13">
    <w:panose1 w:val="050B0102010101010101"/>
    <w:charset w:val="00"/>
    <w:family w:val="auto"/>
    <w:pitch w:val="default"/>
    <w:sig w:usb0="00000000" w:usb1="00000000" w:usb2="00000000" w:usb3="80000000" w:csb0="00000000" w:csb1="00008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Tw Cen MT">
    <w:panose1 w:val="020B0602020104020603"/>
    <w:charset w:val="00"/>
    <w:family w:val="auto"/>
    <w:pitch w:val="default"/>
    <w:sig w:usb0="00000003" w:usb1="00000000" w:usb2="00000000" w:usb3="00000000" w:csb0="20000003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Tw Cen MT Condensed Extra Bold">
    <w:panose1 w:val="020B0803020202020204"/>
    <w:charset w:val="00"/>
    <w:family w:val="auto"/>
    <w:pitch w:val="default"/>
    <w:sig w:usb0="00000003" w:usb1="00000000" w:usb2="00000000" w:usb3="00000000" w:csb0="20000003" w:csb1="00000000"/>
  </w:font>
  <w:font w:name="Univers">
    <w:panose1 w:val="020B0603020202030204"/>
    <w:charset w:val="00"/>
    <w:family w:val="auto"/>
    <w:pitch w:val="default"/>
    <w:sig w:usb0="00000000" w:usb1="00000000" w:usb2="00000000" w:usb3="00000000" w:csb0="00000000" w:csb1="00000000"/>
  </w:font>
  <w:font w:name="Univers 45 Ligh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nivers 47 CondensedLight">
    <w:panose1 w:val="020B0706030503050204"/>
    <w:charset w:val="00"/>
    <w:family w:val="auto"/>
    <w:pitch w:val="default"/>
    <w:sig w:usb0="00000007" w:usb1="00000000" w:usb2="00000000" w:usb3="00000000" w:csb0="00000093" w:csb1="00000000"/>
  </w:font>
  <w:font w:name="Univers 55">
    <w:panose1 w:val="02010603020202030204"/>
    <w:charset w:val="00"/>
    <w:family w:val="auto"/>
    <w:pitch w:val="default"/>
    <w:sig w:usb0="00000000" w:usb1="00000000" w:usb2="00000000" w:usb3="00000000" w:csb0="00000000" w:csb1="00000000"/>
  </w:font>
  <w:font w:name="Univers 57 Condensed">
    <w:panose1 w:val="020B0606020202060204"/>
    <w:charset w:val="00"/>
    <w:family w:val="auto"/>
    <w:pitch w:val="default"/>
    <w:sig w:usb0="00000000" w:usb1="00000000" w:usb2="00000000" w:usb3="00000000" w:csb0="00000000" w:csb1="00000000"/>
  </w:font>
  <w:font w:name="Univers Condensed">
    <w:panose1 w:val="020B0606020202060204"/>
    <w:charset w:val="00"/>
    <w:family w:val="auto"/>
    <w:pitch w:val="default"/>
    <w:sig w:usb0="00000000" w:usb1="00000000" w:usb2="00000000" w:usb3="00000000" w:csb0="00000000" w:csb1="00000000"/>
  </w:font>
  <w:font w:name="Univers Extended">
    <w:panose1 w:val="020B0605030502020204"/>
    <w:charset w:val="00"/>
    <w:family w:val="auto"/>
    <w:pitch w:val="default"/>
    <w:sig w:usb0="00000000" w:usb1="00000000" w:usb2="00000000" w:usb3="00000000" w:csb0="00000000" w:csb1="00000000"/>
  </w:font>
  <w:font w:name="Verdana Pro">
    <w:panose1 w:val="020B0604030504040204"/>
    <w:charset w:val="00"/>
    <w:family w:val="auto"/>
    <w:pitch w:val="default"/>
    <w:sig w:usb0="80000287" w:usb1="00000043" w:usb2="00000000" w:usb3="00000000" w:csb0="2000009F" w:csb1="00000000"/>
  </w:font>
  <w:font w:name="Verdana Pro Black">
    <w:panose1 w:val="020B0A04030504040204"/>
    <w:charset w:val="00"/>
    <w:family w:val="auto"/>
    <w:pitch w:val="default"/>
    <w:sig w:usb0="80000287" w:usb1="00000043" w:usb2="00000000" w:usb3="00000000" w:csb0="2000009F" w:csb1="00000000"/>
  </w:font>
  <w:font w:name="Mangal">
    <w:altName w:val="Segoe Print"/>
    <w:panose1 w:val="02040503050203030202"/>
    <w:charset w:val="01"/>
    <w:family w:val="decorative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modern"/>
    <w:pitch w:val="default"/>
    <w:sig w:usb0="A00006FF" w:usb1="4000205B" w:usb2="0000001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ngal">
    <w:altName w:val="Segoe Print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Blackadder ITC">
    <w:panose1 w:val="04020505051007020D02"/>
    <w:charset w:val="00"/>
    <w:family w:val="auto"/>
    <w:pitch w:val="default"/>
    <w:sig w:usb0="00000003" w:usb1="00000000" w:usb2="00000000" w:usb3="00000000" w:csb0="20000001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spacing w:after="0" w:line="276" w:lineRule="auto"/>
      <w:contextualSpacing/>
      <w:jc w:val="right"/>
      <w:rPr>
        <w:rFonts w:ascii="Times New Roman" w:hAnsi="Times New Roman" w:cs="Times New Roman"/>
        <w:bCs/>
        <w:sz w:val="24"/>
        <w:szCs w:val="24"/>
        <w:lang w:val="sr-Cyrl-CS"/>
      </w:rPr>
    </w:pPr>
    <w:r>
      <w:rPr>
        <w:rFonts w:ascii="Times New Roman" w:hAnsi="Times New Roman" w:cs="Times New Roman"/>
        <w:bCs/>
        <w:sz w:val="24"/>
        <w:szCs w:val="24"/>
        <w:lang w:val="sr-Cyrl-CS"/>
      </w:rPr>
      <w:t>ПРИЛОГ 2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DE8"/>
    <w:rsid w:val="004472CE"/>
    <w:rsid w:val="005F7CD0"/>
    <w:rsid w:val="00726BD3"/>
    <w:rsid w:val="00C05DE8"/>
    <w:rsid w:val="00DE07EB"/>
    <w:rsid w:val="06B44D38"/>
    <w:rsid w:val="08A96CC2"/>
    <w:rsid w:val="4B7412D1"/>
    <w:rsid w:val="5A683C20"/>
    <w:rsid w:val="737D725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7">
    <w:name w:val="Header Char"/>
    <w:basedOn w:val="4"/>
    <w:link w:val="3"/>
    <w:uiPriority w:val="99"/>
    <w:rPr>
      <w:lang w:val="en-GB"/>
    </w:rPr>
  </w:style>
  <w:style w:type="character" w:customStyle="1" w:styleId="8">
    <w:name w:val="Footer Char"/>
    <w:basedOn w:val="4"/>
    <w:link w:val="2"/>
    <w:uiPriority w:val="99"/>
    <w:rPr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442</Words>
  <Characters>2520</Characters>
  <Lines>21</Lines>
  <Paragraphs>5</Paragraphs>
  <ScaleCrop>false</ScaleCrop>
  <LinksUpToDate>false</LinksUpToDate>
  <CharactersWithSpaces>2957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2021-08-24T12:15:00Z</dcterms:created>
  <dc:creator>Ruzica</dc:creator>
  <cp:lastModifiedBy>kler1</cp:lastModifiedBy>
  <dcterms:modified xsi:type="dcterms:W3CDTF">2021-09-21T10:23:10Z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